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F3210" w14:textId="5EC5C750" w:rsidR="003D4F0B" w:rsidRPr="003D4F0B" w:rsidRDefault="003D4F0B" w:rsidP="003D4F0B">
      <w:pPr>
        <w:jc w:val="center"/>
        <w:rPr>
          <w:rFonts w:cstheme="minorHAnsi"/>
          <w:b/>
          <w:sz w:val="24"/>
          <w:szCs w:val="28"/>
        </w:rPr>
      </w:pPr>
      <w:r w:rsidRPr="003D4F0B">
        <w:rPr>
          <w:rFonts w:cstheme="minorHAnsi"/>
          <w:b/>
          <w:sz w:val="24"/>
          <w:szCs w:val="28"/>
        </w:rPr>
        <w:t>DIRECCIÓN DE COMUNICACIÓN SOCIAL</w:t>
      </w:r>
    </w:p>
    <w:p w14:paraId="0E5DF644" w14:textId="3B3B4863" w:rsidR="00006132" w:rsidRPr="009D25C7" w:rsidRDefault="00006132" w:rsidP="00006132">
      <w:pPr>
        <w:spacing w:line="240" w:lineRule="auto"/>
        <w:jc w:val="center"/>
        <w:rPr>
          <w:b/>
          <w:bCs/>
          <w:sz w:val="24"/>
          <w:szCs w:val="24"/>
        </w:rPr>
      </w:pPr>
    </w:p>
    <w:tbl>
      <w:tblPr>
        <w:tblStyle w:val="Tablaconcuadrcula"/>
        <w:tblpPr w:leftFromText="141" w:rightFromText="141" w:vertAnchor="text" w:horzAnchor="margin" w:tblpX="421" w:tblpY="41"/>
        <w:tblW w:w="12328" w:type="dxa"/>
        <w:tblLook w:val="04A0" w:firstRow="1" w:lastRow="0" w:firstColumn="1" w:lastColumn="0" w:noHBand="0" w:noVBand="1"/>
      </w:tblPr>
      <w:tblGrid>
        <w:gridCol w:w="4248"/>
        <w:gridCol w:w="3969"/>
        <w:gridCol w:w="4111"/>
      </w:tblGrid>
      <w:tr w:rsidR="003D4F0B" w:rsidRPr="005F4CE2" w14:paraId="4FA7B45A" w14:textId="77777777" w:rsidTr="003D4F0B">
        <w:trPr>
          <w:trHeight w:val="496"/>
        </w:trPr>
        <w:tc>
          <w:tcPr>
            <w:tcW w:w="4248" w:type="dxa"/>
            <w:shd w:val="clear" w:color="auto" w:fill="ED7D31" w:themeFill="accent2"/>
          </w:tcPr>
          <w:p w14:paraId="0A8C3A46" w14:textId="77777777" w:rsidR="003D4F0B" w:rsidRPr="005F4CE2" w:rsidRDefault="003D4F0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ENERO </w:t>
            </w:r>
          </w:p>
        </w:tc>
        <w:tc>
          <w:tcPr>
            <w:tcW w:w="3969" w:type="dxa"/>
            <w:shd w:val="clear" w:color="auto" w:fill="ED7D31" w:themeFill="accent2"/>
          </w:tcPr>
          <w:p w14:paraId="40A4344B" w14:textId="77777777" w:rsidR="003D4F0B" w:rsidRPr="005F4CE2" w:rsidRDefault="003D4F0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>FEBRERO</w:t>
            </w:r>
          </w:p>
        </w:tc>
        <w:tc>
          <w:tcPr>
            <w:tcW w:w="4111" w:type="dxa"/>
            <w:shd w:val="clear" w:color="auto" w:fill="ED7D31" w:themeFill="accent2"/>
          </w:tcPr>
          <w:p w14:paraId="7677092B" w14:textId="77777777" w:rsidR="003D4F0B" w:rsidRPr="005F4CE2" w:rsidRDefault="003D4F0B" w:rsidP="006A4C06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5F4CE2">
              <w:rPr>
                <w:b/>
                <w:bCs/>
                <w:color w:val="FFFFFF" w:themeColor="background1"/>
                <w:sz w:val="28"/>
                <w:szCs w:val="28"/>
              </w:rPr>
              <w:t xml:space="preserve">MARZO </w:t>
            </w:r>
          </w:p>
        </w:tc>
      </w:tr>
      <w:tr w:rsidR="003D4F0B" w:rsidRPr="009D25C7" w14:paraId="7CA439D0" w14:textId="77777777" w:rsidTr="003D4F0B">
        <w:trPr>
          <w:trHeight w:val="336"/>
        </w:trPr>
        <w:tc>
          <w:tcPr>
            <w:tcW w:w="4248" w:type="dxa"/>
            <w:shd w:val="clear" w:color="auto" w:fill="auto"/>
          </w:tcPr>
          <w:p w14:paraId="1A3071EF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7 videos institucionales </w:t>
            </w:r>
          </w:p>
          <w:p w14:paraId="4F8FAE12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15 cobertura a eventos oficiales </w:t>
            </w:r>
          </w:p>
          <w:p w14:paraId="5615D6FB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7 diseños administrativos </w:t>
            </w:r>
          </w:p>
          <w:p w14:paraId="1EE55159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68 publicaciones oficiales </w:t>
            </w:r>
          </w:p>
          <w:p w14:paraId="5E6E87F7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61 credenciales elaboradas y entregadas </w:t>
            </w:r>
          </w:p>
          <w:p w14:paraId="5162F741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76 diseños de: formatos, logotipos, postales, reconocimientos, volantes, lonas, invitación </w:t>
            </w:r>
          </w:p>
          <w:p w14:paraId="5CB4615D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F080414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4 videos institucionales </w:t>
            </w:r>
          </w:p>
          <w:p w14:paraId="41913E32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9 cobertura a eventos oficiales </w:t>
            </w:r>
          </w:p>
          <w:p w14:paraId="7C0BD037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8 diseños administrativos </w:t>
            </w:r>
          </w:p>
          <w:p w14:paraId="6C3FB5D4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68 publicaciones oficiales </w:t>
            </w:r>
          </w:p>
          <w:p w14:paraId="632F7CED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56 credenciales elaboradas y entregadas </w:t>
            </w:r>
          </w:p>
          <w:p w14:paraId="2FD87421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51 diseños de: formatos, logotipos, postales, reconocimientos, volantes, lonas, invitación </w:t>
            </w:r>
          </w:p>
          <w:p w14:paraId="1DEBDC46" w14:textId="77777777" w:rsidR="003D4F0B" w:rsidRPr="009D25C7" w:rsidRDefault="003D4F0B" w:rsidP="006A4C06"/>
        </w:tc>
        <w:tc>
          <w:tcPr>
            <w:tcW w:w="4111" w:type="dxa"/>
            <w:shd w:val="clear" w:color="auto" w:fill="auto"/>
          </w:tcPr>
          <w:p w14:paraId="7C6E2B70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8 videos institucionales </w:t>
            </w:r>
          </w:p>
          <w:p w14:paraId="298568DE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12 cobertura a eventos oficiales </w:t>
            </w:r>
          </w:p>
          <w:p w14:paraId="7E14C5D1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7 diseños administrativos </w:t>
            </w:r>
          </w:p>
          <w:p w14:paraId="7DF5D377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93 publicaciones oficiales </w:t>
            </w:r>
          </w:p>
          <w:p w14:paraId="5ABE75D6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31 credenciales elaboradas y entregadas </w:t>
            </w:r>
          </w:p>
          <w:p w14:paraId="57BB8B73" w14:textId="77777777" w:rsidR="003D4F0B" w:rsidRPr="009D25C7" w:rsidRDefault="003D4F0B" w:rsidP="006A4C06">
            <w:pPr>
              <w:rPr>
                <w:rFonts w:cstheme="minorHAnsi"/>
                <w:bCs/>
                <w:sz w:val="24"/>
                <w:szCs w:val="28"/>
              </w:rPr>
            </w:pPr>
            <w:r w:rsidRPr="009D25C7">
              <w:rPr>
                <w:rFonts w:cstheme="minorHAnsi"/>
                <w:bCs/>
                <w:sz w:val="24"/>
                <w:szCs w:val="28"/>
              </w:rPr>
              <w:t xml:space="preserve">57 diseños de: formatos, logotipos, postales, reconocimientos, volantes, lonas, invitación </w:t>
            </w:r>
          </w:p>
          <w:p w14:paraId="50E1AC85" w14:textId="77777777" w:rsidR="003D4F0B" w:rsidRPr="009D25C7" w:rsidRDefault="003D4F0B" w:rsidP="006A4C06">
            <w:pPr>
              <w:rPr>
                <w:rFonts w:cstheme="minorHAnsi"/>
                <w:b/>
                <w:bCs/>
                <w:sz w:val="24"/>
                <w:szCs w:val="28"/>
              </w:rPr>
            </w:pPr>
          </w:p>
        </w:tc>
      </w:tr>
    </w:tbl>
    <w:p w14:paraId="447FAA18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9545D2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86D86D2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D028030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639655B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7C1FF57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EB43F2D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8439830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78549E0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0933480C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28B9BDD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8C1DB1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4DB1419" w14:textId="77777777" w:rsidR="003D4F0B" w:rsidRDefault="003D4F0B" w:rsidP="00006132">
      <w:pPr>
        <w:spacing w:after="0" w:line="240" w:lineRule="auto"/>
        <w:jc w:val="center"/>
        <w:rPr>
          <w:b/>
          <w:bCs/>
          <w:sz w:val="24"/>
          <w:szCs w:val="24"/>
        </w:rPr>
      </w:pPr>
    </w:p>
    <w:sectPr w:rsidR="003D4F0B" w:rsidSect="00006132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EC378" w14:textId="77777777" w:rsidR="00DE1F22" w:rsidRDefault="00DE1F22" w:rsidP="00006132">
      <w:pPr>
        <w:spacing w:after="0" w:line="240" w:lineRule="auto"/>
      </w:pPr>
      <w:r>
        <w:separator/>
      </w:r>
    </w:p>
  </w:endnote>
  <w:endnote w:type="continuationSeparator" w:id="0">
    <w:p w14:paraId="37C47BE5" w14:textId="77777777" w:rsidR="00DE1F22" w:rsidRDefault="00DE1F22" w:rsidP="00006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70C8F5" w14:textId="77777777" w:rsidR="00DE1F22" w:rsidRDefault="00DE1F22" w:rsidP="00006132">
      <w:pPr>
        <w:spacing w:after="0" w:line="240" w:lineRule="auto"/>
      </w:pPr>
      <w:r>
        <w:separator/>
      </w:r>
    </w:p>
  </w:footnote>
  <w:footnote w:type="continuationSeparator" w:id="0">
    <w:p w14:paraId="2417BDF1" w14:textId="77777777" w:rsidR="00DE1F22" w:rsidRDefault="00DE1F22" w:rsidP="00006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F6C72" w14:textId="443AEF09" w:rsidR="003D4F0B" w:rsidRDefault="003D4F0B" w:rsidP="00006132">
    <w:pPr>
      <w:spacing w:after="0" w:line="240" w:lineRule="auto"/>
      <w:jc w:val="center"/>
      <w:rPr>
        <w:b/>
        <w:bCs/>
        <w:color w:val="7F7F7F" w:themeColor="text1" w:themeTint="80"/>
        <w:sz w:val="24"/>
        <w:szCs w:val="24"/>
      </w:rPr>
    </w:pPr>
    <w:r w:rsidRPr="009D25C7">
      <w:rPr>
        <w:noProof/>
        <w:color w:val="000000" w:themeColor="text1"/>
        <w:sz w:val="20"/>
        <w:szCs w:val="20"/>
        <w:lang w:eastAsia="es-MX"/>
      </w:rPr>
      <w:drawing>
        <wp:anchor distT="0" distB="0" distL="114300" distR="114300" simplePos="0" relativeHeight="251659264" behindDoc="0" locked="0" layoutInCell="1" allowOverlap="1" wp14:anchorId="6D1D23D3" wp14:editId="319A24C7">
          <wp:simplePos x="0" y="0"/>
          <wp:positionH relativeFrom="margin">
            <wp:posOffset>371475</wp:posOffset>
          </wp:positionH>
          <wp:positionV relativeFrom="topMargin">
            <wp:posOffset>455295</wp:posOffset>
          </wp:positionV>
          <wp:extent cx="1144270" cy="453390"/>
          <wp:effectExtent l="0" t="0" r="0" b="3810"/>
          <wp:wrapSquare wrapText="bothSides"/>
          <wp:docPr id="16" name="Imagen 2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44270" cy="453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E92BE" w14:textId="67DEBE82" w:rsidR="00006132" w:rsidRDefault="00006132" w:rsidP="00006132">
    <w:pPr>
      <w:spacing w:after="0" w:line="240" w:lineRule="auto"/>
      <w:jc w:val="center"/>
      <w:rPr>
        <w:b/>
        <w:bCs/>
        <w:color w:val="7F7F7F" w:themeColor="text1" w:themeTint="80"/>
        <w:sz w:val="24"/>
        <w:szCs w:val="24"/>
      </w:rPr>
    </w:pPr>
    <w:r w:rsidRPr="00006132">
      <w:rPr>
        <w:b/>
        <w:bCs/>
        <w:color w:val="7F7F7F" w:themeColor="text1" w:themeTint="80"/>
        <w:sz w:val="24"/>
        <w:szCs w:val="24"/>
      </w:rPr>
      <w:t>GOBIERNO MUNICIPAL EL SALTO 2018-2021</w:t>
    </w:r>
  </w:p>
  <w:p w14:paraId="0A32A331" w14:textId="3C3B2659" w:rsidR="00006132" w:rsidRPr="009D25C7" w:rsidRDefault="00006132" w:rsidP="00006132">
    <w:pPr>
      <w:spacing w:after="0" w:line="240" w:lineRule="auto"/>
      <w:jc w:val="center"/>
      <w:rPr>
        <w:b/>
        <w:bCs/>
        <w:sz w:val="24"/>
        <w:szCs w:val="24"/>
      </w:rPr>
    </w:pPr>
    <w:r w:rsidRPr="009D25C7">
      <w:rPr>
        <w:b/>
        <w:bCs/>
        <w:sz w:val="24"/>
        <w:szCs w:val="24"/>
      </w:rPr>
      <w:t>INFORME CUANTITATIVO DEL SEGUNDO TRIMESTRE SEGUNDO AÑO DE GOBIERNO 2019-2020</w:t>
    </w:r>
  </w:p>
  <w:p w14:paraId="4FD598CD" w14:textId="53AB4905" w:rsidR="00006132" w:rsidRPr="00006132" w:rsidRDefault="00006132" w:rsidP="00006132">
    <w:pPr>
      <w:pStyle w:val="Encabezado"/>
      <w:jc w:val="center"/>
      <w:rPr>
        <w:b/>
        <w:bCs/>
        <w:color w:val="7F7F7F" w:themeColor="text1" w:themeTint="8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0A3B"/>
    <w:multiLevelType w:val="hybridMultilevel"/>
    <w:tmpl w:val="66FC3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874DF"/>
    <w:multiLevelType w:val="hybridMultilevel"/>
    <w:tmpl w:val="EDB028C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87507"/>
    <w:multiLevelType w:val="hybridMultilevel"/>
    <w:tmpl w:val="D5AE1CD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4530"/>
    <w:multiLevelType w:val="hybridMultilevel"/>
    <w:tmpl w:val="81CA855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9E3"/>
    <w:rsid w:val="00006132"/>
    <w:rsid w:val="003004AC"/>
    <w:rsid w:val="003D4F0B"/>
    <w:rsid w:val="00CA49E3"/>
    <w:rsid w:val="00D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6CADA"/>
  <w15:chartTrackingRefBased/>
  <w15:docId w15:val="{004880B3-699D-4833-9917-2C4EB4A7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06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6132"/>
    <w:pPr>
      <w:ind w:left="720"/>
      <w:contextualSpacing/>
    </w:pPr>
  </w:style>
  <w:style w:type="paragraph" w:styleId="Sinespaciado">
    <w:name w:val="No Spacing"/>
    <w:uiPriority w:val="1"/>
    <w:qFormat/>
    <w:rsid w:val="0000613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6132"/>
  </w:style>
  <w:style w:type="paragraph" w:styleId="Piedepgina">
    <w:name w:val="footer"/>
    <w:basedOn w:val="Normal"/>
    <w:link w:val="PiedepginaCar"/>
    <w:uiPriority w:val="99"/>
    <w:unhideWhenUsed/>
    <w:rsid w:val="000061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125</Words>
  <Characters>692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Ramon</cp:lastModifiedBy>
  <cp:revision>5</cp:revision>
  <dcterms:created xsi:type="dcterms:W3CDTF">2020-07-24T15:18:00Z</dcterms:created>
  <dcterms:modified xsi:type="dcterms:W3CDTF">2020-07-24T15:31:00Z</dcterms:modified>
</cp:coreProperties>
</file>