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D6" w:rsidRPr="00001B85" w:rsidRDefault="00032AD6" w:rsidP="00032AD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001B85">
        <w:rPr>
          <w:rFonts w:ascii="Arial" w:hAnsi="Arial" w:cs="Arial"/>
          <w:sz w:val="20"/>
          <w:szCs w:val="20"/>
        </w:rPr>
        <w:t xml:space="preserve">  </w:t>
      </w:r>
      <w:r w:rsidR="002D7254" w:rsidRPr="00001B85">
        <w:rPr>
          <w:rFonts w:ascii="Arial" w:hAnsi="Arial" w:cs="Arial"/>
          <w:sz w:val="20"/>
          <w:szCs w:val="20"/>
        </w:rPr>
        <w:t xml:space="preserve">El Salto, Jalisco </w:t>
      </w:r>
      <w:r w:rsidR="00AB1370">
        <w:rPr>
          <w:rFonts w:ascii="Arial" w:hAnsi="Arial" w:cs="Arial"/>
          <w:sz w:val="20"/>
          <w:szCs w:val="20"/>
        </w:rPr>
        <w:t xml:space="preserve">a </w:t>
      </w:r>
      <w:r w:rsidR="00AB1370" w:rsidRPr="00397823">
        <w:rPr>
          <w:rFonts w:ascii="Arial" w:hAnsi="Arial" w:cs="Arial"/>
          <w:sz w:val="20"/>
          <w:szCs w:val="20"/>
        </w:rPr>
        <w:t>2</w:t>
      </w:r>
      <w:r w:rsidR="00586032" w:rsidRPr="00397823">
        <w:rPr>
          <w:rFonts w:ascii="Arial" w:hAnsi="Arial" w:cs="Arial"/>
          <w:sz w:val="20"/>
          <w:szCs w:val="20"/>
        </w:rPr>
        <w:t>6</w:t>
      </w:r>
      <w:r w:rsidR="00505D25" w:rsidRPr="00397823">
        <w:rPr>
          <w:rFonts w:ascii="Arial" w:hAnsi="Arial" w:cs="Arial"/>
          <w:sz w:val="20"/>
          <w:szCs w:val="20"/>
        </w:rPr>
        <w:t xml:space="preserve"> de febrero</w:t>
      </w:r>
      <w:r w:rsidR="002D7254" w:rsidRPr="00001B85">
        <w:rPr>
          <w:rFonts w:ascii="Arial" w:hAnsi="Arial" w:cs="Arial"/>
          <w:sz w:val="20"/>
          <w:szCs w:val="20"/>
        </w:rPr>
        <w:t xml:space="preserve"> </w:t>
      </w:r>
      <w:r w:rsidR="00E41302">
        <w:rPr>
          <w:rFonts w:ascii="Arial" w:hAnsi="Arial" w:cs="Arial"/>
          <w:sz w:val="20"/>
          <w:szCs w:val="20"/>
        </w:rPr>
        <w:t>de 2020</w:t>
      </w:r>
      <w:r w:rsidRPr="00001B85">
        <w:rPr>
          <w:rFonts w:ascii="Arial" w:hAnsi="Arial" w:cs="Arial"/>
          <w:sz w:val="20"/>
          <w:szCs w:val="20"/>
        </w:rPr>
        <w:t>.</w:t>
      </w:r>
    </w:p>
    <w:p w:rsidR="00032AD6" w:rsidRPr="00001B85" w:rsidRDefault="00E41302" w:rsidP="00032AD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</w:t>
      </w:r>
      <w:r w:rsidR="00032AD6" w:rsidRPr="00001B85">
        <w:rPr>
          <w:rFonts w:ascii="Arial" w:hAnsi="Arial" w:cs="Arial"/>
          <w:sz w:val="20"/>
          <w:szCs w:val="20"/>
        </w:rPr>
        <w:t>/</w:t>
      </w:r>
      <w:r w:rsidR="00CD0CA6">
        <w:rPr>
          <w:rFonts w:ascii="Arial" w:hAnsi="Arial" w:cs="Arial"/>
          <w:sz w:val="20"/>
          <w:szCs w:val="20"/>
        </w:rPr>
        <w:t>1</w:t>
      </w:r>
      <w:r w:rsidR="00921A35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/2020</w:t>
      </w:r>
    </w:p>
    <w:p w:rsidR="00032AD6" w:rsidRPr="00001B85" w:rsidRDefault="00032AD6" w:rsidP="00032AD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1A35" w:rsidRPr="00921A35" w:rsidRDefault="00921A35" w:rsidP="00921A35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921A35">
        <w:rPr>
          <w:rFonts w:ascii="Arial" w:hAnsi="Arial" w:cs="Arial"/>
          <w:b/>
          <w:bCs/>
          <w:sz w:val="20"/>
          <w:szCs w:val="20"/>
          <w:lang w:val="es-ES"/>
        </w:rPr>
        <w:t>LIC. RICARDO ZAID SANTILLÁN CORTÉS</w:t>
      </w:r>
    </w:p>
    <w:p w:rsidR="00921A35" w:rsidRDefault="00921A35" w:rsidP="00921A35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921A35">
        <w:rPr>
          <w:rFonts w:ascii="Arial" w:hAnsi="Arial" w:cs="Arial"/>
          <w:b/>
          <w:bCs/>
          <w:sz w:val="20"/>
          <w:szCs w:val="20"/>
          <w:lang w:val="es-ES"/>
        </w:rPr>
        <w:t xml:space="preserve">PRESIDENTE MUNICIPAL </w:t>
      </w:r>
    </w:p>
    <w:p w:rsidR="00032AD6" w:rsidRPr="00001B85" w:rsidRDefault="00032AD6" w:rsidP="00921A35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01B85">
        <w:rPr>
          <w:rFonts w:ascii="Arial" w:hAnsi="Arial" w:cs="Arial"/>
          <w:b/>
          <w:bCs/>
          <w:sz w:val="20"/>
          <w:szCs w:val="20"/>
          <w:lang w:val="es-ES"/>
        </w:rPr>
        <w:t>P R E S E N T E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001B85">
        <w:rPr>
          <w:rFonts w:ascii="Arial" w:hAnsi="Arial" w:cs="Arial"/>
          <w:sz w:val="20"/>
          <w:szCs w:val="20"/>
          <w:lang w:val="es-ES"/>
        </w:rPr>
        <w:t xml:space="preserve">Por instrucciones del C. Presidente Municipal y con fundamento en lo dispuesto por los Artículos 29 </w:t>
      </w:r>
      <w:r w:rsidRPr="00397823">
        <w:rPr>
          <w:rFonts w:ascii="Arial" w:hAnsi="Arial" w:cs="Arial"/>
          <w:sz w:val="20"/>
          <w:szCs w:val="20"/>
          <w:lang w:val="es-ES"/>
        </w:rPr>
        <w:t>Fracción I,</w:t>
      </w:r>
      <w:r w:rsidRPr="00001B85">
        <w:rPr>
          <w:rFonts w:ascii="Arial" w:hAnsi="Arial" w:cs="Arial"/>
          <w:sz w:val="20"/>
          <w:szCs w:val="20"/>
          <w:lang w:val="es-ES"/>
        </w:rPr>
        <w:t xml:space="preserve"> 47 Fracción III y 49 Fracción II, de la Ley del Gobierno y la Administración Pública Municipal del Estado de Jalisco, se le cita a Usted el </w:t>
      </w:r>
      <w:r w:rsidR="00586032" w:rsidRPr="00397823">
        <w:rPr>
          <w:rFonts w:ascii="Arial" w:hAnsi="Arial" w:cs="Arial"/>
          <w:b/>
          <w:sz w:val="20"/>
          <w:szCs w:val="20"/>
          <w:lang w:val="es-ES"/>
        </w:rPr>
        <w:t>viernes 28</w:t>
      </w:r>
      <w:r w:rsidR="002D7254" w:rsidRPr="00397823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505D25" w:rsidRPr="00397823">
        <w:rPr>
          <w:rFonts w:ascii="Arial" w:hAnsi="Arial" w:cs="Arial"/>
          <w:b/>
          <w:sz w:val="20"/>
          <w:szCs w:val="20"/>
          <w:lang w:val="es-ES"/>
        </w:rPr>
        <w:t>febrero</w:t>
      </w:r>
      <w:r w:rsidR="00E41302" w:rsidRPr="00397823">
        <w:rPr>
          <w:rFonts w:ascii="Arial" w:hAnsi="Arial" w:cs="Arial"/>
          <w:b/>
          <w:sz w:val="20"/>
          <w:szCs w:val="20"/>
          <w:lang w:val="es-ES"/>
        </w:rPr>
        <w:t xml:space="preserve"> de 2020</w:t>
      </w:r>
      <w:r w:rsidR="00586032" w:rsidRPr="00397823">
        <w:rPr>
          <w:rFonts w:ascii="Arial" w:hAnsi="Arial" w:cs="Arial"/>
          <w:b/>
          <w:sz w:val="20"/>
          <w:szCs w:val="20"/>
          <w:lang w:val="es-ES"/>
        </w:rPr>
        <w:t xml:space="preserve"> a las 10</w:t>
      </w:r>
      <w:r w:rsidRPr="00397823">
        <w:rPr>
          <w:rFonts w:ascii="Arial" w:hAnsi="Arial" w:cs="Arial"/>
          <w:b/>
          <w:sz w:val="20"/>
          <w:szCs w:val="20"/>
          <w:lang w:val="es-ES"/>
        </w:rPr>
        <w:t xml:space="preserve">:00 </w:t>
      </w:r>
      <w:r w:rsidR="006E5916" w:rsidRPr="00397823">
        <w:rPr>
          <w:rFonts w:ascii="Arial" w:hAnsi="Arial" w:cs="Arial"/>
          <w:b/>
          <w:sz w:val="20"/>
          <w:szCs w:val="20"/>
          <w:lang w:val="es-ES"/>
        </w:rPr>
        <w:t>horas</w:t>
      </w:r>
      <w:r w:rsidRPr="00397823">
        <w:rPr>
          <w:rFonts w:ascii="Arial" w:hAnsi="Arial" w:cs="Arial"/>
          <w:sz w:val="20"/>
          <w:szCs w:val="20"/>
          <w:lang w:val="es-ES"/>
        </w:rPr>
        <w:t xml:space="preserve"> en el Recinto </w:t>
      </w:r>
      <w:r w:rsidR="00AB1370" w:rsidRPr="00397823">
        <w:rPr>
          <w:rFonts w:ascii="Arial" w:hAnsi="Arial" w:cs="Arial"/>
          <w:sz w:val="20"/>
          <w:szCs w:val="20"/>
          <w:lang w:val="es-ES"/>
        </w:rPr>
        <w:t>del Ayuntamiento</w:t>
      </w:r>
      <w:r w:rsidRPr="00397823">
        <w:rPr>
          <w:rFonts w:ascii="Arial" w:hAnsi="Arial" w:cs="Arial"/>
          <w:sz w:val="20"/>
          <w:szCs w:val="20"/>
          <w:lang w:val="es-ES"/>
        </w:rPr>
        <w:t xml:space="preserve">, a fin de celebrar: La </w:t>
      </w:r>
      <w:r w:rsidR="00F76152" w:rsidRPr="00397823">
        <w:rPr>
          <w:rFonts w:ascii="Arial" w:hAnsi="Arial" w:cs="Arial"/>
          <w:sz w:val="20"/>
          <w:szCs w:val="20"/>
          <w:lang w:val="es-ES"/>
        </w:rPr>
        <w:t>Décima</w:t>
      </w:r>
      <w:r w:rsidR="00DF433E" w:rsidRPr="00397823">
        <w:rPr>
          <w:rFonts w:ascii="Arial" w:hAnsi="Arial" w:cs="Arial"/>
          <w:sz w:val="20"/>
          <w:szCs w:val="20"/>
          <w:lang w:val="es-ES"/>
        </w:rPr>
        <w:t xml:space="preserve"> </w:t>
      </w:r>
      <w:r w:rsidR="00CD0CA6">
        <w:rPr>
          <w:rFonts w:ascii="Arial" w:hAnsi="Arial" w:cs="Arial"/>
          <w:sz w:val="20"/>
          <w:szCs w:val="20"/>
          <w:lang w:val="es-ES"/>
        </w:rPr>
        <w:t>Segunda</w:t>
      </w:r>
      <w:r w:rsidR="00AA0C43" w:rsidRPr="00397823">
        <w:rPr>
          <w:rFonts w:ascii="Arial" w:hAnsi="Arial" w:cs="Arial"/>
          <w:sz w:val="20"/>
          <w:szCs w:val="20"/>
          <w:lang w:val="es-ES"/>
        </w:rPr>
        <w:t xml:space="preserve"> S</w:t>
      </w:r>
      <w:r w:rsidR="00AA0C43">
        <w:rPr>
          <w:rFonts w:ascii="Arial" w:hAnsi="Arial" w:cs="Arial"/>
          <w:sz w:val="20"/>
          <w:szCs w:val="20"/>
          <w:lang w:val="es-ES"/>
        </w:rPr>
        <w:t xml:space="preserve">esión </w:t>
      </w:r>
      <w:r w:rsidR="00CD0CA6">
        <w:rPr>
          <w:rFonts w:ascii="Arial" w:hAnsi="Arial" w:cs="Arial"/>
          <w:sz w:val="20"/>
          <w:szCs w:val="20"/>
          <w:lang w:val="es-ES"/>
        </w:rPr>
        <w:t>Extrao</w:t>
      </w:r>
      <w:r w:rsidR="00AA0C43">
        <w:rPr>
          <w:rFonts w:ascii="Arial" w:hAnsi="Arial" w:cs="Arial"/>
          <w:sz w:val="20"/>
          <w:szCs w:val="20"/>
          <w:lang w:val="es-ES"/>
        </w:rPr>
        <w:t>rdinaria</w:t>
      </w:r>
      <w:r w:rsidRPr="00001B85">
        <w:rPr>
          <w:rFonts w:ascii="Arial" w:hAnsi="Arial" w:cs="Arial"/>
          <w:sz w:val="20"/>
          <w:szCs w:val="20"/>
          <w:lang w:val="es-ES"/>
        </w:rPr>
        <w:t xml:space="preserve"> del Ayuntamiento Constitucional de El Salto Jalisco 2018-2021, bajo el siguiente orden del día.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  <w:lang w:val="es-ES"/>
        </w:rPr>
      </w:pPr>
    </w:p>
    <w:p w:rsidR="00032AD6" w:rsidRPr="00001B85" w:rsidRDefault="00032AD6" w:rsidP="00032AD6">
      <w:pPr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ORDEN DEL DÍA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 xml:space="preserve">Lista de asistencia y declaración de quórum. </w:t>
      </w:r>
    </w:p>
    <w:p w:rsidR="00586032" w:rsidRDefault="00032AD6" w:rsidP="00586032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 xml:space="preserve">Lectura y aprobación del orden del día. </w:t>
      </w:r>
    </w:p>
    <w:p w:rsidR="00F40C70" w:rsidRPr="00586032" w:rsidRDefault="00F40C70" w:rsidP="00586032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Lectura y en su caso aprobación del Acta de Sesión Ordinaria de fecha 31 de enero de 2020. </w:t>
      </w:r>
    </w:p>
    <w:p w:rsidR="00032AD6" w:rsidRPr="00001B85" w:rsidRDefault="00032AD6" w:rsidP="003D096B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Turnos y/o comunicaciones recibidas.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3D68" w:rsidRDefault="008A3D68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1.-</w:t>
      </w:r>
      <w:r w:rsidRPr="00001B85">
        <w:rPr>
          <w:rFonts w:ascii="Arial" w:hAnsi="Arial" w:cs="Arial"/>
          <w:sz w:val="20"/>
          <w:szCs w:val="20"/>
        </w:rPr>
        <w:t xml:space="preserve"> Se turna a </w:t>
      </w:r>
      <w:r w:rsidR="00505D25">
        <w:rPr>
          <w:rFonts w:ascii="Arial" w:hAnsi="Arial" w:cs="Arial"/>
          <w:sz w:val="20"/>
          <w:szCs w:val="20"/>
        </w:rPr>
        <w:t xml:space="preserve">la Comisión Edilicia de Alumbrado Público, </w:t>
      </w:r>
      <w:r w:rsidRPr="00001B85">
        <w:rPr>
          <w:rFonts w:ascii="Arial" w:hAnsi="Arial" w:cs="Arial"/>
          <w:sz w:val="20"/>
          <w:szCs w:val="20"/>
        </w:rPr>
        <w:t xml:space="preserve">el Acuerdo Legislativo número </w:t>
      </w:r>
      <w:r w:rsidR="00505D25">
        <w:rPr>
          <w:rFonts w:ascii="Arial" w:hAnsi="Arial" w:cs="Arial"/>
          <w:b/>
          <w:sz w:val="20"/>
          <w:szCs w:val="20"/>
        </w:rPr>
        <w:t>1010</w:t>
      </w:r>
      <w:r w:rsidRPr="00001B85">
        <w:rPr>
          <w:rFonts w:ascii="Arial" w:hAnsi="Arial" w:cs="Arial"/>
          <w:b/>
          <w:sz w:val="20"/>
          <w:szCs w:val="20"/>
        </w:rPr>
        <w:t>-LXII-</w:t>
      </w:r>
      <w:r w:rsidR="00321581">
        <w:rPr>
          <w:rFonts w:ascii="Arial" w:hAnsi="Arial" w:cs="Arial"/>
          <w:b/>
          <w:sz w:val="20"/>
          <w:szCs w:val="20"/>
        </w:rPr>
        <w:t>20</w:t>
      </w:r>
      <w:r w:rsidRPr="00001B85">
        <w:rPr>
          <w:rFonts w:ascii="Arial" w:hAnsi="Arial" w:cs="Arial"/>
          <w:b/>
          <w:sz w:val="20"/>
          <w:szCs w:val="20"/>
        </w:rPr>
        <w:t>,</w:t>
      </w:r>
      <w:r w:rsidRPr="00001B85">
        <w:rPr>
          <w:rFonts w:ascii="Arial" w:hAnsi="Arial" w:cs="Arial"/>
          <w:sz w:val="20"/>
          <w:szCs w:val="20"/>
        </w:rPr>
        <w:t xml:space="preserve"> remitido al Presidente Municipal Lic. Ricardo Zaid Santillán Cortés mediante oficio OF-CPL-S/N-LXII-19, suscrito por el Lic. Salvador de la Cruz Rodríguez Reyes, Secretario General del H. Congreso del Estado de Jalisco, </w:t>
      </w:r>
      <w:r>
        <w:rPr>
          <w:rFonts w:ascii="Arial" w:hAnsi="Arial" w:cs="Arial"/>
          <w:sz w:val="20"/>
          <w:szCs w:val="20"/>
        </w:rPr>
        <w:t xml:space="preserve">para que </w:t>
      </w:r>
      <w:r w:rsidR="00505D25">
        <w:rPr>
          <w:rFonts w:ascii="Arial" w:hAnsi="Arial" w:cs="Arial"/>
          <w:sz w:val="20"/>
          <w:szCs w:val="20"/>
        </w:rPr>
        <w:t>en ámbito de su competencia, se otorgue de manera constante el mantenimiento necesario al alumbrado público que se encuentra dentro de las unidades deportivas municipales, centros deportivos municipales y parques de su jurisdicción, lo anterior para que las personas que se encuentren practicando algún deporte en dichos lugares puedan realizarlo de manera más segura.</w:t>
      </w:r>
    </w:p>
    <w:p w:rsidR="008A3D68" w:rsidRDefault="008A3D68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3D68" w:rsidRDefault="008A3D68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001B85">
        <w:rPr>
          <w:rFonts w:ascii="Arial" w:hAnsi="Arial" w:cs="Arial"/>
          <w:b/>
          <w:sz w:val="20"/>
          <w:szCs w:val="20"/>
        </w:rPr>
        <w:t>.-</w:t>
      </w:r>
      <w:r w:rsidRPr="00001B85">
        <w:rPr>
          <w:rFonts w:ascii="Arial" w:hAnsi="Arial" w:cs="Arial"/>
          <w:sz w:val="20"/>
          <w:szCs w:val="20"/>
        </w:rPr>
        <w:t xml:space="preserve"> Se turna a </w:t>
      </w:r>
      <w:r w:rsidR="00505D25">
        <w:rPr>
          <w:rFonts w:ascii="Arial" w:hAnsi="Arial" w:cs="Arial"/>
          <w:sz w:val="20"/>
          <w:szCs w:val="20"/>
        </w:rPr>
        <w:t>la Comisión Edilicia de Medio Ambiente y Ecología,</w:t>
      </w:r>
      <w:r w:rsidRPr="00001B85">
        <w:rPr>
          <w:rFonts w:ascii="Arial" w:hAnsi="Arial" w:cs="Arial"/>
          <w:sz w:val="20"/>
          <w:szCs w:val="20"/>
        </w:rPr>
        <w:t xml:space="preserve"> el Acuerdo Legislativo número </w:t>
      </w:r>
      <w:r w:rsidR="00505D25">
        <w:rPr>
          <w:rFonts w:ascii="Arial" w:hAnsi="Arial" w:cs="Arial"/>
          <w:b/>
          <w:sz w:val="20"/>
          <w:szCs w:val="20"/>
        </w:rPr>
        <w:t>1011</w:t>
      </w:r>
      <w:r w:rsidRPr="00001B85">
        <w:rPr>
          <w:rFonts w:ascii="Arial" w:hAnsi="Arial" w:cs="Arial"/>
          <w:b/>
          <w:sz w:val="20"/>
          <w:szCs w:val="20"/>
        </w:rPr>
        <w:t>-LXII-</w:t>
      </w:r>
      <w:r w:rsidR="00321581">
        <w:rPr>
          <w:rFonts w:ascii="Arial" w:hAnsi="Arial" w:cs="Arial"/>
          <w:b/>
          <w:sz w:val="20"/>
          <w:szCs w:val="20"/>
        </w:rPr>
        <w:t>20</w:t>
      </w:r>
      <w:r w:rsidRPr="00001B85">
        <w:rPr>
          <w:rFonts w:ascii="Arial" w:hAnsi="Arial" w:cs="Arial"/>
          <w:b/>
          <w:sz w:val="20"/>
          <w:szCs w:val="20"/>
        </w:rPr>
        <w:t>,</w:t>
      </w:r>
      <w:r w:rsidRPr="00001B85">
        <w:rPr>
          <w:rFonts w:ascii="Arial" w:hAnsi="Arial" w:cs="Arial"/>
          <w:sz w:val="20"/>
          <w:szCs w:val="20"/>
        </w:rPr>
        <w:t xml:space="preserve"> remitido al Presidente Municipal Lic. Ricardo Zaid Santillán Cortés mediante oficio OF-CPL-</w:t>
      </w:r>
      <w:r w:rsidR="00505D25">
        <w:rPr>
          <w:rFonts w:ascii="Arial" w:hAnsi="Arial" w:cs="Arial"/>
          <w:sz w:val="20"/>
          <w:szCs w:val="20"/>
        </w:rPr>
        <w:t>S/N</w:t>
      </w:r>
      <w:r w:rsidRPr="00001B85">
        <w:rPr>
          <w:rFonts w:ascii="Arial" w:hAnsi="Arial" w:cs="Arial"/>
          <w:sz w:val="20"/>
          <w:szCs w:val="20"/>
        </w:rPr>
        <w:t xml:space="preserve">-LXII-19, suscrito por el Lic. Salvador de la Cruz Rodríguez Reyes, Secretario General del H. Congreso del Estado de Jalisco, </w:t>
      </w:r>
      <w:r>
        <w:rPr>
          <w:rFonts w:ascii="Arial" w:hAnsi="Arial" w:cs="Arial"/>
          <w:sz w:val="20"/>
          <w:szCs w:val="20"/>
        </w:rPr>
        <w:t>para que</w:t>
      </w:r>
      <w:r w:rsidR="003059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05D25">
        <w:rPr>
          <w:rFonts w:ascii="Arial" w:hAnsi="Arial" w:cs="Arial"/>
          <w:sz w:val="20"/>
          <w:szCs w:val="20"/>
        </w:rPr>
        <w:t>de existir viabilidad, generen planes o estrategias para reducir, en todas las dependencias a su cargo, el uso del unicel dentro de sus instalaciones</w:t>
      </w:r>
      <w:r w:rsidR="00D40FC1">
        <w:rPr>
          <w:rFonts w:ascii="Arial" w:hAnsi="Arial" w:cs="Arial"/>
          <w:sz w:val="20"/>
          <w:szCs w:val="20"/>
        </w:rPr>
        <w:t>.</w:t>
      </w:r>
    </w:p>
    <w:p w:rsidR="008A3D68" w:rsidRDefault="008A3D68" w:rsidP="00786196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3652C" w:rsidRPr="00C3652C" w:rsidRDefault="008A3D68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3652C" w:rsidRPr="00001B85">
        <w:rPr>
          <w:rFonts w:ascii="Arial" w:hAnsi="Arial" w:cs="Arial"/>
          <w:b/>
          <w:sz w:val="20"/>
          <w:szCs w:val="20"/>
        </w:rPr>
        <w:t xml:space="preserve">.- </w:t>
      </w:r>
      <w:r w:rsidR="00C3652C" w:rsidRPr="00001B85">
        <w:rPr>
          <w:rFonts w:ascii="Arial" w:hAnsi="Arial" w:cs="Arial"/>
          <w:sz w:val="20"/>
          <w:szCs w:val="20"/>
        </w:rPr>
        <w:t>Se turna a la</w:t>
      </w:r>
      <w:r w:rsidR="00325E67">
        <w:rPr>
          <w:rFonts w:ascii="Arial" w:hAnsi="Arial" w:cs="Arial"/>
          <w:sz w:val="20"/>
          <w:szCs w:val="20"/>
        </w:rPr>
        <w:t xml:space="preserve"> Tesorería Municipal y a la Dirección de Recursos Humanos</w:t>
      </w:r>
      <w:r w:rsidR="00721540">
        <w:rPr>
          <w:rFonts w:ascii="Arial" w:hAnsi="Arial" w:cs="Arial"/>
          <w:sz w:val="20"/>
          <w:szCs w:val="20"/>
        </w:rPr>
        <w:t xml:space="preserve">, </w:t>
      </w:r>
      <w:r w:rsidR="00C3652C" w:rsidRPr="00001B85">
        <w:rPr>
          <w:rFonts w:ascii="Arial" w:hAnsi="Arial" w:cs="Arial"/>
          <w:sz w:val="20"/>
          <w:szCs w:val="20"/>
        </w:rPr>
        <w:t xml:space="preserve">el Acuerdo Legislativo número </w:t>
      </w:r>
      <w:r w:rsidR="00697221">
        <w:rPr>
          <w:rFonts w:ascii="Arial" w:hAnsi="Arial" w:cs="Arial"/>
          <w:b/>
          <w:sz w:val="20"/>
          <w:szCs w:val="20"/>
        </w:rPr>
        <w:t>1017</w:t>
      </w:r>
      <w:r w:rsidR="00C3652C" w:rsidRPr="00001B85">
        <w:rPr>
          <w:rFonts w:ascii="Arial" w:hAnsi="Arial" w:cs="Arial"/>
          <w:b/>
          <w:sz w:val="20"/>
          <w:szCs w:val="20"/>
        </w:rPr>
        <w:t>-LXII-</w:t>
      </w:r>
      <w:r w:rsidR="00321581">
        <w:rPr>
          <w:rFonts w:ascii="Arial" w:hAnsi="Arial" w:cs="Arial"/>
          <w:b/>
          <w:sz w:val="20"/>
          <w:szCs w:val="20"/>
        </w:rPr>
        <w:t>20</w:t>
      </w:r>
      <w:r w:rsidR="00C3652C" w:rsidRPr="00001B85">
        <w:rPr>
          <w:rFonts w:ascii="Arial" w:hAnsi="Arial" w:cs="Arial"/>
          <w:sz w:val="20"/>
          <w:szCs w:val="20"/>
        </w:rPr>
        <w:t xml:space="preserve">, remitido al Presidente Municipal Lic. Ricardo Zaid Santillán Cortés mediante oficio OF-CPL-S/N-LXII-19, suscrito por el Lic. Salvador de la Cruz Rodríguez Reyes, Secretario General del H. Congreso del Estado de Jalisco, para que </w:t>
      </w:r>
      <w:r w:rsidR="00697221">
        <w:rPr>
          <w:rFonts w:ascii="Arial" w:hAnsi="Arial" w:cs="Arial"/>
          <w:sz w:val="20"/>
          <w:szCs w:val="20"/>
        </w:rPr>
        <w:t xml:space="preserve">informen a esta Soberanía si se encuentran afiliados al Instituto de Pensiones del Estado o a un sistema de seguridad social los elementos de sus corporaciones de seguridad pública, protección civil y bomberos, y en caso negativo informen los motivos de la no afiliación. </w:t>
      </w:r>
    </w:p>
    <w:p w:rsidR="00C3652C" w:rsidRDefault="00C3652C" w:rsidP="00786196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843DC" w:rsidRDefault="008A3D68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86196" w:rsidRPr="00001B85">
        <w:rPr>
          <w:rFonts w:ascii="Arial" w:hAnsi="Arial" w:cs="Arial"/>
          <w:b/>
          <w:sz w:val="20"/>
          <w:szCs w:val="20"/>
        </w:rPr>
        <w:t xml:space="preserve">.- </w:t>
      </w:r>
      <w:r w:rsidR="00450C40" w:rsidRPr="00001B85">
        <w:rPr>
          <w:rFonts w:ascii="Arial" w:hAnsi="Arial" w:cs="Arial"/>
          <w:sz w:val="20"/>
          <w:szCs w:val="20"/>
        </w:rPr>
        <w:t>Se turna a la</w:t>
      </w:r>
      <w:r w:rsidR="00A471EA">
        <w:rPr>
          <w:rFonts w:ascii="Arial" w:hAnsi="Arial" w:cs="Arial"/>
          <w:sz w:val="20"/>
          <w:szCs w:val="20"/>
        </w:rPr>
        <w:t>s Comisiones</w:t>
      </w:r>
      <w:r w:rsidR="00721540">
        <w:rPr>
          <w:rFonts w:ascii="Arial" w:hAnsi="Arial" w:cs="Arial"/>
          <w:sz w:val="20"/>
          <w:szCs w:val="20"/>
        </w:rPr>
        <w:t xml:space="preserve"> Edilicia</w:t>
      </w:r>
      <w:r w:rsidR="00A471EA">
        <w:rPr>
          <w:rFonts w:ascii="Arial" w:hAnsi="Arial" w:cs="Arial"/>
          <w:sz w:val="20"/>
          <w:szCs w:val="20"/>
        </w:rPr>
        <w:t>s</w:t>
      </w:r>
      <w:r w:rsidR="00721540">
        <w:rPr>
          <w:rFonts w:ascii="Arial" w:hAnsi="Arial" w:cs="Arial"/>
          <w:sz w:val="20"/>
          <w:szCs w:val="20"/>
        </w:rPr>
        <w:t xml:space="preserve"> de</w:t>
      </w:r>
      <w:r w:rsidR="00325E67">
        <w:rPr>
          <w:rFonts w:ascii="Arial" w:hAnsi="Arial" w:cs="Arial"/>
          <w:sz w:val="20"/>
          <w:szCs w:val="20"/>
        </w:rPr>
        <w:t xml:space="preserve"> Hacienda Pública y Presupuesto;</w:t>
      </w:r>
      <w:r w:rsidR="00721540">
        <w:rPr>
          <w:rFonts w:ascii="Arial" w:hAnsi="Arial" w:cs="Arial"/>
          <w:sz w:val="20"/>
          <w:szCs w:val="20"/>
        </w:rPr>
        <w:t xml:space="preserve"> Inspección y Vigilancia</w:t>
      </w:r>
      <w:r w:rsidR="00A471EA">
        <w:rPr>
          <w:rFonts w:ascii="Arial" w:hAnsi="Arial" w:cs="Arial"/>
          <w:sz w:val="20"/>
          <w:szCs w:val="20"/>
        </w:rPr>
        <w:t>; Reglamentos; y Puntos Constitucionales, Redacción y Estilo</w:t>
      </w:r>
      <w:r w:rsidR="00786196" w:rsidRPr="00001B85">
        <w:rPr>
          <w:rFonts w:ascii="Arial" w:hAnsi="Arial" w:cs="Arial"/>
          <w:sz w:val="20"/>
          <w:szCs w:val="20"/>
        </w:rPr>
        <w:t>;</w:t>
      </w:r>
      <w:r w:rsidR="00325E67">
        <w:rPr>
          <w:rFonts w:ascii="Arial" w:hAnsi="Arial" w:cs="Arial"/>
          <w:sz w:val="20"/>
          <w:szCs w:val="20"/>
        </w:rPr>
        <w:t xml:space="preserve"> así como a las Dirección de Inspección y Vigilancia; Dirección de Protección Civil y Bomberos; y a la Comisaria de la Policía Preventiva Municipal,</w:t>
      </w:r>
      <w:r w:rsidR="00786196" w:rsidRPr="00001B85">
        <w:rPr>
          <w:rFonts w:ascii="Arial" w:hAnsi="Arial" w:cs="Arial"/>
          <w:sz w:val="20"/>
          <w:szCs w:val="20"/>
        </w:rPr>
        <w:t xml:space="preserve"> el Acuerdo Legislativo número </w:t>
      </w:r>
      <w:r w:rsidR="00A471EA">
        <w:rPr>
          <w:rFonts w:ascii="Arial" w:hAnsi="Arial" w:cs="Arial"/>
          <w:b/>
          <w:sz w:val="20"/>
          <w:szCs w:val="20"/>
        </w:rPr>
        <w:t>1020</w:t>
      </w:r>
      <w:r w:rsidR="00786196" w:rsidRPr="00001B85">
        <w:rPr>
          <w:rFonts w:ascii="Arial" w:hAnsi="Arial" w:cs="Arial"/>
          <w:b/>
          <w:sz w:val="20"/>
          <w:szCs w:val="20"/>
        </w:rPr>
        <w:t>-LXII-</w:t>
      </w:r>
      <w:r w:rsidR="00321581">
        <w:rPr>
          <w:rFonts w:ascii="Arial" w:hAnsi="Arial" w:cs="Arial"/>
          <w:b/>
          <w:sz w:val="20"/>
          <w:szCs w:val="20"/>
        </w:rPr>
        <w:t>20</w:t>
      </w:r>
      <w:r w:rsidR="00786196" w:rsidRPr="00001B85">
        <w:rPr>
          <w:rFonts w:ascii="Arial" w:hAnsi="Arial" w:cs="Arial"/>
          <w:sz w:val="20"/>
          <w:szCs w:val="20"/>
        </w:rPr>
        <w:t>, remitido al Presidente Municipal Lic. Ricardo Zaid Santillán Cortés mediante oficio OF-CPL-S/N-LXII-19, suscrito por el Lic. Salvador de la Cruz Rodríguez Reyes, Secretario General del H. Congreso del Estado de Jalisco, para</w:t>
      </w:r>
      <w:r w:rsidR="00721540">
        <w:rPr>
          <w:rFonts w:ascii="Arial" w:hAnsi="Arial" w:cs="Arial"/>
          <w:sz w:val="20"/>
          <w:szCs w:val="20"/>
        </w:rPr>
        <w:t xml:space="preserve"> que dentro de sus atribuciones consideren</w:t>
      </w:r>
      <w:r w:rsidR="008843DC">
        <w:rPr>
          <w:rFonts w:ascii="Arial" w:hAnsi="Arial" w:cs="Arial"/>
          <w:sz w:val="20"/>
          <w:szCs w:val="20"/>
        </w:rPr>
        <w:t>:</w:t>
      </w:r>
    </w:p>
    <w:p w:rsidR="00E41302" w:rsidRDefault="00E41302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843DC" w:rsidRDefault="00721540" w:rsidP="008843DC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Vigilar </w:t>
      </w:r>
      <w:r w:rsidR="00AA0C43">
        <w:rPr>
          <w:rFonts w:ascii="Arial" w:hAnsi="Arial" w:cs="Arial"/>
          <w:sz w:val="20"/>
          <w:szCs w:val="20"/>
        </w:rPr>
        <w:t>que,</w:t>
      </w:r>
      <w:r>
        <w:rPr>
          <w:rFonts w:ascii="Arial" w:hAnsi="Arial" w:cs="Arial"/>
          <w:sz w:val="20"/>
          <w:szCs w:val="20"/>
        </w:rPr>
        <w:t xml:space="preserve"> en el comercio de espacios abiertos, puestos temporales, ambulantes o tianguis, efectivamente cuenten con los servicios de seguridad pública, protección civil y baños públicos tanto para los comerciantes como para los ciudadanos;</w:t>
      </w:r>
    </w:p>
    <w:p w:rsidR="00E41302" w:rsidRDefault="00E41302" w:rsidP="00E41302">
      <w:pPr>
        <w:pStyle w:val="Prrafodelista"/>
        <w:spacing w:after="0" w:line="276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D55A1E" w:rsidRDefault="00721540" w:rsidP="008843DC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Reglamentar que los titulares de comercios de espacios abiertos, puestos temporales, ambulantes o tianguis, tengan derecho a que las autoridades municipales les propongan alternativas de reubicación cuando no les sean </w:t>
      </w:r>
      <w:r>
        <w:rPr>
          <w:rFonts w:ascii="Arial" w:hAnsi="Arial" w:cs="Arial"/>
          <w:sz w:val="20"/>
          <w:szCs w:val="20"/>
        </w:rPr>
        <w:lastRenderedPageBreak/>
        <w:t xml:space="preserve">renovadas sus licencias para su giro por causa no imputable al comerciante; y </w:t>
      </w:r>
    </w:p>
    <w:p w:rsidR="00721540" w:rsidRPr="00721540" w:rsidRDefault="00721540" w:rsidP="00721540">
      <w:pPr>
        <w:pStyle w:val="Prrafodelista"/>
        <w:rPr>
          <w:rFonts w:ascii="Arial" w:hAnsi="Arial" w:cs="Arial"/>
          <w:sz w:val="20"/>
          <w:szCs w:val="20"/>
        </w:rPr>
      </w:pPr>
    </w:p>
    <w:p w:rsidR="00721540" w:rsidRPr="008843DC" w:rsidRDefault="00721540" w:rsidP="008843DC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Establecer en sus respectivas leyes de ingresos descuentos a los Derechos por uso, goce, aprovechamiento o explotación de bienes de dominio público en comercio de espacios abiertos, puestos temporales, ambulantes o tianguis, cuando el contribuyente sea adulto mayor, persona con discapacidad o artesano. </w:t>
      </w:r>
    </w:p>
    <w:p w:rsidR="00722446" w:rsidRPr="00001B85" w:rsidRDefault="00722446" w:rsidP="0078619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3676D" w:rsidRDefault="008A3D68" w:rsidP="001D5945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81FC9" w:rsidRPr="00001B85">
        <w:rPr>
          <w:rFonts w:ascii="Arial" w:hAnsi="Arial" w:cs="Arial"/>
          <w:b/>
          <w:sz w:val="20"/>
          <w:szCs w:val="20"/>
        </w:rPr>
        <w:t xml:space="preserve">.- </w:t>
      </w:r>
      <w:r w:rsidR="00681FC9" w:rsidRPr="00001B85">
        <w:rPr>
          <w:rFonts w:ascii="Arial" w:hAnsi="Arial" w:cs="Arial"/>
          <w:sz w:val="20"/>
          <w:szCs w:val="20"/>
        </w:rPr>
        <w:t>Se turna a la</w:t>
      </w:r>
      <w:r w:rsidR="0032594B" w:rsidRPr="00001B85">
        <w:rPr>
          <w:rFonts w:ascii="Arial" w:hAnsi="Arial" w:cs="Arial"/>
          <w:sz w:val="20"/>
          <w:szCs w:val="20"/>
        </w:rPr>
        <w:t xml:space="preserve"> </w:t>
      </w:r>
      <w:r w:rsidR="00A471EA">
        <w:rPr>
          <w:rFonts w:ascii="Arial" w:hAnsi="Arial" w:cs="Arial"/>
          <w:sz w:val="20"/>
          <w:szCs w:val="20"/>
        </w:rPr>
        <w:t>Dirección de Comunicación Social</w:t>
      </w:r>
      <w:r w:rsidR="00681FC9" w:rsidRPr="00001B85">
        <w:rPr>
          <w:rFonts w:ascii="Arial" w:hAnsi="Arial" w:cs="Arial"/>
          <w:sz w:val="20"/>
          <w:szCs w:val="20"/>
        </w:rPr>
        <w:t>;</w:t>
      </w:r>
      <w:r w:rsidR="00B01ABE" w:rsidRPr="00001B85">
        <w:rPr>
          <w:rFonts w:ascii="Arial" w:hAnsi="Arial" w:cs="Arial"/>
          <w:sz w:val="20"/>
          <w:szCs w:val="20"/>
        </w:rPr>
        <w:t xml:space="preserve"> </w:t>
      </w:r>
      <w:r w:rsidR="00A471EA">
        <w:rPr>
          <w:rFonts w:ascii="Arial" w:hAnsi="Arial" w:cs="Arial"/>
          <w:sz w:val="20"/>
          <w:szCs w:val="20"/>
        </w:rPr>
        <w:t xml:space="preserve">el Acuerdo Legislativo número </w:t>
      </w:r>
      <w:r w:rsidR="00A471EA" w:rsidRPr="00325E67">
        <w:rPr>
          <w:rFonts w:ascii="Arial" w:hAnsi="Arial" w:cs="Arial"/>
          <w:b/>
          <w:sz w:val="20"/>
          <w:szCs w:val="20"/>
        </w:rPr>
        <w:t>1023</w:t>
      </w:r>
      <w:r w:rsidR="00681FC9" w:rsidRPr="00325E67">
        <w:rPr>
          <w:rFonts w:ascii="Arial" w:hAnsi="Arial" w:cs="Arial"/>
          <w:b/>
          <w:sz w:val="20"/>
          <w:szCs w:val="20"/>
        </w:rPr>
        <w:t>-LXII-19</w:t>
      </w:r>
      <w:r w:rsidR="00681FC9" w:rsidRPr="00001B85">
        <w:rPr>
          <w:rFonts w:ascii="Arial" w:hAnsi="Arial" w:cs="Arial"/>
          <w:sz w:val="20"/>
          <w:szCs w:val="20"/>
        </w:rPr>
        <w:t xml:space="preserve">, remitido al Presidente Municipal Lic. Ricardo Zaid Santillán Cortés mediante oficio OF-CPL-S/N-LXII-19, suscrito por el Lic. Salvador de la Cruz Rodríguez Reyes, Secretario General del H. Congreso del Estado de Jalisco, </w:t>
      </w:r>
      <w:r w:rsidR="00A471EA">
        <w:rPr>
          <w:rFonts w:ascii="Arial" w:hAnsi="Arial" w:cs="Arial"/>
          <w:sz w:val="20"/>
          <w:szCs w:val="20"/>
        </w:rPr>
        <w:t>para que, en el marco de sus atribuciones, tengan a bien, difundir en sus páginas oficiales de internet y redes sociales oficiales, información relacionada con el levantamiento del censo de población y vivienda 2020, por parte del Instituto Nacional de Estadística y Geografía, en el período que comprende del 01 al 31 de marzo del presente año</w:t>
      </w:r>
      <w:r w:rsidR="0033676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41302" w:rsidRPr="00001B85" w:rsidRDefault="00E41302" w:rsidP="00E41302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32AD6" w:rsidRPr="00001B85" w:rsidRDefault="00032AD6" w:rsidP="00032AD6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Dictámenes a Discusión.</w:t>
      </w:r>
    </w:p>
    <w:p w:rsidR="00032AD6" w:rsidRPr="00001B85" w:rsidRDefault="00032AD6" w:rsidP="00032AD6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F433E" w:rsidRDefault="00D07F4F" w:rsidP="00DF433E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1.- PRIMERO:</w:t>
      </w:r>
      <w:r w:rsidRPr="00001B85">
        <w:rPr>
          <w:rFonts w:ascii="Arial" w:hAnsi="Arial" w:cs="Arial"/>
          <w:sz w:val="20"/>
          <w:szCs w:val="20"/>
        </w:rPr>
        <w:t xml:space="preserve"> </w:t>
      </w:r>
      <w:r w:rsidR="00C44B64" w:rsidRPr="00C44B64">
        <w:rPr>
          <w:rFonts w:ascii="Arial" w:hAnsi="Arial" w:cs="Arial"/>
          <w:sz w:val="20"/>
          <w:szCs w:val="20"/>
        </w:rPr>
        <w:t xml:space="preserve">Se autoriza dar por terminado </w:t>
      </w:r>
      <w:r w:rsidR="00951130">
        <w:rPr>
          <w:rFonts w:ascii="Arial" w:hAnsi="Arial" w:cs="Arial"/>
          <w:sz w:val="20"/>
          <w:szCs w:val="20"/>
        </w:rPr>
        <w:t xml:space="preserve">el </w:t>
      </w:r>
      <w:r w:rsidR="00C44B64">
        <w:rPr>
          <w:rFonts w:ascii="Arial" w:hAnsi="Arial" w:cs="Arial"/>
          <w:sz w:val="20"/>
          <w:szCs w:val="20"/>
        </w:rPr>
        <w:t>Contrato de Comodato celebrad</w:t>
      </w:r>
      <w:r w:rsidR="003A5D5F">
        <w:rPr>
          <w:rFonts w:ascii="Arial" w:hAnsi="Arial" w:cs="Arial"/>
          <w:sz w:val="20"/>
          <w:szCs w:val="20"/>
        </w:rPr>
        <w:t>o</w:t>
      </w:r>
      <w:r w:rsidR="00831778">
        <w:rPr>
          <w:rFonts w:ascii="Arial" w:hAnsi="Arial" w:cs="Arial"/>
          <w:sz w:val="20"/>
          <w:szCs w:val="20"/>
        </w:rPr>
        <w:t xml:space="preserve"> entre </w:t>
      </w:r>
      <w:r w:rsidR="00951130">
        <w:rPr>
          <w:rFonts w:ascii="Arial" w:hAnsi="Arial" w:cs="Arial"/>
          <w:sz w:val="20"/>
          <w:szCs w:val="20"/>
        </w:rPr>
        <w:t>este H.</w:t>
      </w:r>
      <w:r w:rsidR="00831778">
        <w:rPr>
          <w:rFonts w:ascii="Arial" w:hAnsi="Arial" w:cs="Arial"/>
          <w:sz w:val="20"/>
          <w:szCs w:val="20"/>
        </w:rPr>
        <w:t xml:space="preserve"> Ayuntamiento </w:t>
      </w:r>
      <w:r w:rsidR="00951130">
        <w:rPr>
          <w:rFonts w:ascii="Arial" w:hAnsi="Arial" w:cs="Arial"/>
          <w:sz w:val="20"/>
          <w:szCs w:val="20"/>
        </w:rPr>
        <w:t xml:space="preserve">de El Salto, Jalisco </w:t>
      </w:r>
      <w:r w:rsidR="00831778">
        <w:rPr>
          <w:rFonts w:ascii="Arial" w:hAnsi="Arial" w:cs="Arial"/>
          <w:sz w:val="20"/>
          <w:szCs w:val="20"/>
        </w:rPr>
        <w:t>y</w:t>
      </w:r>
      <w:r w:rsidR="003A5D5F">
        <w:rPr>
          <w:rFonts w:ascii="Arial" w:hAnsi="Arial" w:cs="Arial"/>
          <w:sz w:val="20"/>
          <w:szCs w:val="20"/>
        </w:rPr>
        <w:t xml:space="preserve"> </w:t>
      </w:r>
      <w:r w:rsidR="00951130">
        <w:rPr>
          <w:rFonts w:ascii="Arial" w:hAnsi="Arial" w:cs="Arial"/>
          <w:sz w:val="20"/>
          <w:szCs w:val="20"/>
        </w:rPr>
        <w:t>la Asociación</w:t>
      </w:r>
      <w:r w:rsidR="003A5D5F">
        <w:rPr>
          <w:rFonts w:ascii="Arial" w:hAnsi="Arial" w:cs="Arial"/>
          <w:sz w:val="20"/>
          <w:szCs w:val="20"/>
        </w:rPr>
        <w:t xml:space="preserve"> </w:t>
      </w:r>
      <w:r w:rsidR="00C44B64">
        <w:rPr>
          <w:rFonts w:ascii="Arial" w:hAnsi="Arial" w:cs="Arial"/>
          <w:sz w:val="20"/>
          <w:szCs w:val="20"/>
        </w:rPr>
        <w:t>“</w:t>
      </w:r>
      <w:r w:rsidR="005B2E0A">
        <w:rPr>
          <w:rFonts w:ascii="Arial" w:hAnsi="Arial" w:cs="Arial"/>
          <w:sz w:val="20"/>
          <w:szCs w:val="20"/>
        </w:rPr>
        <w:t>Futbol y Corazón</w:t>
      </w:r>
      <w:r w:rsidR="003A5D5F">
        <w:rPr>
          <w:rFonts w:ascii="Arial" w:hAnsi="Arial" w:cs="Arial"/>
          <w:sz w:val="20"/>
          <w:szCs w:val="20"/>
        </w:rPr>
        <w:t>, A.C.</w:t>
      </w:r>
      <w:r w:rsidR="005B2E0A">
        <w:rPr>
          <w:rFonts w:ascii="Arial" w:hAnsi="Arial" w:cs="Arial"/>
          <w:sz w:val="20"/>
          <w:szCs w:val="20"/>
        </w:rPr>
        <w:t>”</w:t>
      </w:r>
      <w:r w:rsidR="00831778">
        <w:rPr>
          <w:rFonts w:ascii="Arial" w:hAnsi="Arial" w:cs="Arial"/>
          <w:sz w:val="20"/>
          <w:szCs w:val="20"/>
        </w:rPr>
        <w:t xml:space="preserve">, </w:t>
      </w:r>
      <w:r w:rsidR="00951130">
        <w:rPr>
          <w:rFonts w:ascii="Arial" w:hAnsi="Arial" w:cs="Arial"/>
          <w:sz w:val="20"/>
          <w:szCs w:val="20"/>
        </w:rPr>
        <w:t>respecto</w:t>
      </w:r>
      <w:r w:rsidR="003A5D5F">
        <w:rPr>
          <w:rFonts w:ascii="Arial" w:hAnsi="Arial" w:cs="Arial"/>
          <w:sz w:val="20"/>
          <w:szCs w:val="20"/>
        </w:rPr>
        <w:t xml:space="preserve"> al bien inmueble ubicado </w:t>
      </w:r>
      <w:r w:rsidR="00CC772E">
        <w:rPr>
          <w:rFonts w:ascii="Arial" w:hAnsi="Arial" w:cs="Arial"/>
          <w:sz w:val="20"/>
          <w:szCs w:val="20"/>
        </w:rPr>
        <w:t xml:space="preserve">en la calle Primitivo Torres número 52, colonia el Terrero </w:t>
      </w:r>
      <w:r w:rsidR="003A5D5F">
        <w:rPr>
          <w:rFonts w:ascii="Arial" w:hAnsi="Arial" w:cs="Arial"/>
          <w:sz w:val="20"/>
          <w:szCs w:val="20"/>
        </w:rPr>
        <w:t>de El Salto, Jalisco</w:t>
      </w:r>
      <w:r w:rsidR="00CC772E">
        <w:rPr>
          <w:rFonts w:ascii="Arial" w:hAnsi="Arial" w:cs="Arial"/>
          <w:sz w:val="20"/>
          <w:szCs w:val="20"/>
        </w:rPr>
        <w:t>, c</w:t>
      </w:r>
      <w:r w:rsidR="00405650">
        <w:rPr>
          <w:rFonts w:ascii="Arial" w:hAnsi="Arial" w:cs="Arial"/>
          <w:sz w:val="20"/>
          <w:szCs w:val="20"/>
        </w:rPr>
        <w:t>ontrato que fue suscrito el día 30 de enero de 2008 y aprobado en la Sesión de Ayuntamiento el día 06 de diciembre del 2007</w:t>
      </w:r>
      <w:r w:rsidR="00DF433E">
        <w:rPr>
          <w:rFonts w:ascii="Arial" w:hAnsi="Arial" w:cs="Arial"/>
          <w:sz w:val="20"/>
          <w:szCs w:val="20"/>
        </w:rPr>
        <w:t>.</w:t>
      </w:r>
    </w:p>
    <w:p w:rsidR="00DF433E" w:rsidRDefault="00DF433E" w:rsidP="00DF433E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7F4F" w:rsidRDefault="003A5D5F" w:rsidP="00DF433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</w:t>
      </w:r>
      <w:r w:rsidR="00D07F4F" w:rsidRPr="00001B85">
        <w:rPr>
          <w:rFonts w:ascii="Arial" w:hAnsi="Arial" w:cs="Arial"/>
          <w:b/>
          <w:sz w:val="20"/>
          <w:szCs w:val="20"/>
        </w:rPr>
        <w:t xml:space="preserve">: </w:t>
      </w:r>
      <w:r w:rsidR="00D07F4F" w:rsidRPr="00001B85">
        <w:rPr>
          <w:rFonts w:ascii="Arial" w:hAnsi="Arial" w:cs="Arial"/>
          <w:sz w:val="20"/>
          <w:szCs w:val="20"/>
        </w:rPr>
        <w:t>Se instruye al Director de Patrimonio Municipal a incorporar al Patrimonio Municipal dicho bien inmueble.</w:t>
      </w:r>
    </w:p>
    <w:p w:rsidR="00BD1CAD" w:rsidRDefault="00BD1CAD" w:rsidP="00DF433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7F4F" w:rsidRPr="00001B85" w:rsidRDefault="00D07F4F" w:rsidP="00D07F4F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0DB" w:rsidRDefault="008A20D3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E16A1" w:rsidRPr="003E16A1">
        <w:rPr>
          <w:rFonts w:ascii="Arial" w:hAnsi="Arial" w:cs="Arial"/>
          <w:b/>
          <w:sz w:val="20"/>
          <w:szCs w:val="20"/>
        </w:rPr>
        <w:t xml:space="preserve">.- </w:t>
      </w:r>
      <w:r w:rsidR="003E16A1" w:rsidRPr="002600DB">
        <w:rPr>
          <w:rFonts w:ascii="Arial" w:hAnsi="Arial" w:cs="Arial"/>
          <w:b/>
          <w:sz w:val="20"/>
          <w:szCs w:val="20"/>
        </w:rPr>
        <w:t xml:space="preserve">PRIMERO: </w:t>
      </w:r>
      <w:r w:rsidR="002600DB" w:rsidRPr="002600DB">
        <w:rPr>
          <w:rFonts w:ascii="Arial" w:hAnsi="Arial" w:cs="Arial"/>
          <w:sz w:val="20"/>
          <w:szCs w:val="20"/>
        </w:rPr>
        <w:t>Con fundamento e</w:t>
      </w:r>
      <w:r w:rsidR="00DF433E">
        <w:rPr>
          <w:rFonts w:ascii="Arial" w:hAnsi="Arial" w:cs="Arial"/>
          <w:sz w:val="20"/>
          <w:szCs w:val="20"/>
        </w:rPr>
        <w:t xml:space="preserve">n los artículos </w:t>
      </w:r>
      <w:r w:rsidR="002600DB" w:rsidRPr="002600DB">
        <w:rPr>
          <w:rFonts w:ascii="Arial" w:hAnsi="Arial" w:cs="Arial"/>
          <w:sz w:val="20"/>
          <w:szCs w:val="20"/>
        </w:rPr>
        <w:t xml:space="preserve">77 fracción II </w:t>
      </w:r>
      <w:r w:rsidR="00E601A6">
        <w:rPr>
          <w:rFonts w:ascii="Arial" w:hAnsi="Arial" w:cs="Arial"/>
          <w:sz w:val="20"/>
          <w:szCs w:val="20"/>
        </w:rPr>
        <w:t xml:space="preserve">y III, y </w:t>
      </w:r>
      <w:r w:rsidR="002600DB">
        <w:rPr>
          <w:rFonts w:ascii="Arial" w:hAnsi="Arial" w:cs="Arial"/>
          <w:sz w:val="20"/>
          <w:szCs w:val="20"/>
        </w:rPr>
        <w:t xml:space="preserve">86 </w:t>
      </w:r>
      <w:r w:rsidR="002600DB" w:rsidRPr="002600DB">
        <w:rPr>
          <w:rFonts w:ascii="Arial" w:hAnsi="Arial" w:cs="Arial"/>
          <w:sz w:val="20"/>
          <w:szCs w:val="20"/>
        </w:rPr>
        <w:t>de la Constitución Política del Estado de Jalisco; artículo 41 fracción I de la Ley de Gobierno y Administración Pública Municipal del Estado de Jalisco; y artículo 56 fracción I del Reglamento General del Municipio de El Salto, Jalisco; el Lic. Ricardo Zaid Santillán Cortés en su carácter de Presidente Municipal, presenta ante este Pleno, con dispensa</w:t>
      </w:r>
      <w:r w:rsidR="002600DB">
        <w:rPr>
          <w:rFonts w:ascii="Arial" w:hAnsi="Arial" w:cs="Arial"/>
          <w:sz w:val="20"/>
          <w:szCs w:val="20"/>
        </w:rPr>
        <w:t xml:space="preserve"> de trámite el Acuerdo de Ayuntamiento mediante el cual se aprueban el </w:t>
      </w:r>
      <w:r w:rsidR="00BE28BE">
        <w:rPr>
          <w:rFonts w:ascii="Arial" w:hAnsi="Arial" w:cs="Arial"/>
          <w:sz w:val="20"/>
          <w:szCs w:val="20"/>
        </w:rPr>
        <w:t xml:space="preserve">Manual de Procedimientos </w:t>
      </w:r>
      <w:r w:rsidR="002600DB">
        <w:rPr>
          <w:rFonts w:ascii="Arial" w:hAnsi="Arial" w:cs="Arial"/>
          <w:sz w:val="20"/>
          <w:szCs w:val="20"/>
        </w:rPr>
        <w:t>y el Manual de Puestos, ambos del Registro Civil</w:t>
      </w:r>
      <w:r w:rsidR="00BE28BE">
        <w:rPr>
          <w:rFonts w:ascii="Arial" w:hAnsi="Arial" w:cs="Arial"/>
          <w:sz w:val="20"/>
          <w:szCs w:val="20"/>
        </w:rPr>
        <w:t xml:space="preserve"> del </w:t>
      </w:r>
      <w:r w:rsidR="002600DB">
        <w:rPr>
          <w:rFonts w:ascii="Arial" w:hAnsi="Arial" w:cs="Arial"/>
          <w:sz w:val="20"/>
          <w:szCs w:val="20"/>
        </w:rPr>
        <w:t xml:space="preserve">Municipio de El Salto, Jalisco. </w:t>
      </w:r>
    </w:p>
    <w:p w:rsidR="002600DB" w:rsidRDefault="002600DB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0DB" w:rsidRDefault="002600DB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 xml:space="preserve">SEGUNDO: </w:t>
      </w:r>
      <w:r>
        <w:rPr>
          <w:rFonts w:ascii="Arial" w:hAnsi="Arial" w:cs="Arial"/>
          <w:sz w:val="20"/>
          <w:szCs w:val="20"/>
        </w:rPr>
        <w:t>Se ordena publicar el presente acuerdo en la Gaceta Municipal.</w:t>
      </w:r>
    </w:p>
    <w:p w:rsidR="002600DB" w:rsidRDefault="002600DB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0DB" w:rsidRDefault="002600DB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>TERCERO:</w:t>
      </w:r>
      <w:r>
        <w:rPr>
          <w:rFonts w:ascii="Arial" w:hAnsi="Arial" w:cs="Arial"/>
          <w:sz w:val="20"/>
          <w:szCs w:val="20"/>
        </w:rPr>
        <w:t xml:space="preserve"> El presente acuerdo entrará en vigor el día siguiente de su publicación en la Gaceta Municipal. </w:t>
      </w:r>
    </w:p>
    <w:p w:rsidR="002600DB" w:rsidRDefault="002600DB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00DB" w:rsidRDefault="002600DB" w:rsidP="00E7008B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D95">
        <w:rPr>
          <w:rFonts w:ascii="Arial" w:hAnsi="Arial" w:cs="Arial"/>
          <w:b/>
          <w:sz w:val="20"/>
          <w:szCs w:val="20"/>
        </w:rPr>
        <w:t xml:space="preserve">CUARTO: </w:t>
      </w:r>
      <w:r w:rsidR="00254D95">
        <w:rPr>
          <w:rFonts w:ascii="Arial" w:hAnsi="Arial" w:cs="Arial"/>
          <w:sz w:val="20"/>
          <w:szCs w:val="20"/>
        </w:rPr>
        <w:t xml:space="preserve">Notifíquese a la Coordinación General de Administración e Innovación Gubernamental, para su conocimiento y efectos legales y administrativos a los que haya lugar. </w:t>
      </w:r>
    </w:p>
    <w:p w:rsidR="00254D95" w:rsidRPr="00254D95" w:rsidRDefault="00254D95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4D95" w:rsidRDefault="008A20D3" w:rsidP="00254D9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54D95" w:rsidRPr="00DF433E">
        <w:rPr>
          <w:rFonts w:ascii="Arial" w:hAnsi="Arial" w:cs="Arial"/>
          <w:b/>
          <w:sz w:val="20"/>
          <w:szCs w:val="20"/>
        </w:rPr>
        <w:t>.- PRIMERO:</w:t>
      </w:r>
      <w:r w:rsidR="00254D95" w:rsidRPr="002600DB">
        <w:rPr>
          <w:rFonts w:ascii="Arial" w:hAnsi="Arial" w:cs="Arial"/>
          <w:b/>
          <w:sz w:val="20"/>
          <w:szCs w:val="20"/>
        </w:rPr>
        <w:t xml:space="preserve"> </w:t>
      </w:r>
      <w:r w:rsidR="00254D95" w:rsidRPr="002600DB">
        <w:rPr>
          <w:rFonts w:ascii="Arial" w:hAnsi="Arial" w:cs="Arial"/>
          <w:sz w:val="20"/>
          <w:szCs w:val="20"/>
        </w:rPr>
        <w:t>Con fundamento e</w:t>
      </w:r>
      <w:r w:rsidR="00DF433E">
        <w:rPr>
          <w:rFonts w:ascii="Arial" w:hAnsi="Arial" w:cs="Arial"/>
          <w:sz w:val="20"/>
          <w:szCs w:val="20"/>
        </w:rPr>
        <w:t xml:space="preserve">n los </w:t>
      </w:r>
      <w:r w:rsidR="00254D95" w:rsidRPr="002600DB">
        <w:rPr>
          <w:rFonts w:ascii="Arial" w:hAnsi="Arial" w:cs="Arial"/>
          <w:sz w:val="20"/>
          <w:szCs w:val="20"/>
        </w:rPr>
        <w:t xml:space="preserve">77 fracción II </w:t>
      </w:r>
      <w:r w:rsidR="00E601A6">
        <w:rPr>
          <w:rFonts w:ascii="Arial" w:hAnsi="Arial" w:cs="Arial"/>
          <w:sz w:val="20"/>
          <w:szCs w:val="20"/>
        </w:rPr>
        <w:t xml:space="preserve">y III </w:t>
      </w:r>
      <w:r w:rsidR="00254D95">
        <w:rPr>
          <w:rFonts w:ascii="Arial" w:hAnsi="Arial" w:cs="Arial"/>
          <w:sz w:val="20"/>
          <w:szCs w:val="20"/>
        </w:rPr>
        <w:t xml:space="preserve"> </w:t>
      </w:r>
      <w:r w:rsidR="00254D95" w:rsidRPr="002600DB">
        <w:rPr>
          <w:rFonts w:ascii="Arial" w:hAnsi="Arial" w:cs="Arial"/>
          <w:sz w:val="20"/>
          <w:szCs w:val="20"/>
        </w:rPr>
        <w:t>de la Constitución Política del Estado de</w:t>
      </w:r>
      <w:r w:rsidR="00E601A6">
        <w:rPr>
          <w:rFonts w:ascii="Arial" w:hAnsi="Arial" w:cs="Arial"/>
          <w:sz w:val="20"/>
          <w:szCs w:val="20"/>
        </w:rPr>
        <w:t xml:space="preserve"> Jalisco; artículo 41 fracción II</w:t>
      </w:r>
      <w:r w:rsidR="00254D95" w:rsidRPr="002600DB">
        <w:rPr>
          <w:rFonts w:ascii="Arial" w:hAnsi="Arial" w:cs="Arial"/>
          <w:sz w:val="20"/>
          <w:szCs w:val="20"/>
        </w:rPr>
        <w:t xml:space="preserve"> de la Ley de Gobierno y Administración Pública Municipal del Estado de Jalisco; y artículo 56 fracción </w:t>
      </w:r>
      <w:r w:rsidR="00E601A6">
        <w:rPr>
          <w:rFonts w:ascii="Arial" w:hAnsi="Arial" w:cs="Arial"/>
          <w:sz w:val="20"/>
          <w:szCs w:val="20"/>
        </w:rPr>
        <w:t>I</w:t>
      </w:r>
      <w:r w:rsidR="00254D95" w:rsidRPr="002600DB">
        <w:rPr>
          <w:rFonts w:ascii="Arial" w:hAnsi="Arial" w:cs="Arial"/>
          <w:sz w:val="20"/>
          <w:szCs w:val="20"/>
        </w:rPr>
        <w:t>I del Reglamento General del Municipio de El Salto, Jalisco;</w:t>
      </w:r>
      <w:r w:rsidR="00E601A6">
        <w:rPr>
          <w:rFonts w:ascii="Arial" w:hAnsi="Arial" w:cs="Arial"/>
          <w:sz w:val="20"/>
          <w:szCs w:val="20"/>
        </w:rPr>
        <w:t xml:space="preserve"> la Lic</w:t>
      </w:r>
      <w:r w:rsidR="00254D95" w:rsidRPr="002600DB">
        <w:rPr>
          <w:rFonts w:ascii="Arial" w:hAnsi="Arial" w:cs="Arial"/>
          <w:sz w:val="20"/>
          <w:szCs w:val="20"/>
        </w:rPr>
        <w:t xml:space="preserve">. </w:t>
      </w:r>
      <w:r w:rsidR="00E601A6" w:rsidRPr="00E601A6">
        <w:rPr>
          <w:rFonts w:ascii="Arial" w:hAnsi="Arial" w:cs="Arial"/>
          <w:sz w:val="20"/>
          <w:szCs w:val="20"/>
        </w:rPr>
        <w:t>Sofía Lizeth Reyes Martínez en su carácter de Regidora</w:t>
      </w:r>
      <w:r w:rsidR="00254D95" w:rsidRPr="002600DB">
        <w:rPr>
          <w:rFonts w:ascii="Arial" w:hAnsi="Arial" w:cs="Arial"/>
          <w:sz w:val="20"/>
          <w:szCs w:val="20"/>
        </w:rPr>
        <w:t>, presenta ante este Pleno, con dispensa</w:t>
      </w:r>
      <w:r w:rsidR="00254D95">
        <w:rPr>
          <w:rFonts w:ascii="Arial" w:hAnsi="Arial" w:cs="Arial"/>
          <w:sz w:val="20"/>
          <w:szCs w:val="20"/>
        </w:rPr>
        <w:t xml:space="preserve"> de trámite el Acuerdo de Ayuntamiento mediante el cual se aprueba el Manual de Organización del Instituto de Municipal de Atención a las Mujeres del Municipio de El Salto, Jalisco. </w:t>
      </w:r>
    </w:p>
    <w:p w:rsidR="00254D95" w:rsidRDefault="00254D95" w:rsidP="00254D9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4D95" w:rsidRDefault="00254D95" w:rsidP="00254D9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 xml:space="preserve">SEGUNDO: </w:t>
      </w:r>
      <w:r>
        <w:rPr>
          <w:rFonts w:ascii="Arial" w:hAnsi="Arial" w:cs="Arial"/>
          <w:sz w:val="20"/>
          <w:szCs w:val="20"/>
        </w:rPr>
        <w:t>Se ordena publicar el presente acuerdo en la Gaceta Municipal.</w:t>
      </w:r>
    </w:p>
    <w:p w:rsidR="00254D95" w:rsidRDefault="00254D95" w:rsidP="00254D9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4D95" w:rsidRDefault="00254D95" w:rsidP="00254D9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>TERCERO:</w:t>
      </w:r>
      <w:r>
        <w:rPr>
          <w:rFonts w:ascii="Arial" w:hAnsi="Arial" w:cs="Arial"/>
          <w:sz w:val="20"/>
          <w:szCs w:val="20"/>
        </w:rPr>
        <w:t xml:space="preserve"> El presente acuerdo entrará en vigor el día siguiente de su publicación en la Gaceta Municipal. </w:t>
      </w:r>
    </w:p>
    <w:p w:rsidR="00254D95" w:rsidRDefault="00254D95" w:rsidP="00254D9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4D95" w:rsidRDefault="00254D95" w:rsidP="00254D95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D95">
        <w:rPr>
          <w:rFonts w:ascii="Arial" w:hAnsi="Arial" w:cs="Arial"/>
          <w:b/>
          <w:sz w:val="20"/>
          <w:szCs w:val="20"/>
        </w:rPr>
        <w:t xml:space="preserve">CUARTO: </w:t>
      </w:r>
      <w:r>
        <w:rPr>
          <w:rFonts w:ascii="Arial" w:hAnsi="Arial" w:cs="Arial"/>
          <w:sz w:val="20"/>
          <w:szCs w:val="20"/>
        </w:rPr>
        <w:t xml:space="preserve">Notifíquese a la Coordinación General de Administración e Innovación Gubernamental, para su conocimiento y efectos legales y administrativos a los que haya lugar. </w:t>
      </w:r>
    </w:p>
    <w:p w:rsidR="003059AB" w:rsidRDefault="003059AB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6CA9" w:rsidRDefault="00836CA9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6CA9" w:rsidRDefault="00026D4E" w:rsidP="00E7008B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36CA9" w:rsidRPr="00836CA9">
        <w:rPr>
          <w:rFonts w:ascii="Arial" w:hAnsi="Arial" w:cs="Arial"/>
          <w:b/>
          <w:sz w:val="20"/>
          <w:szCs w:val="20"/>
        </w:rPr>
        <w:t>.-</w:t>
      </w:r>
      <w:r w:rsidR="00836CA9">
        <w:rPr>
          <w:rFonts w:ascii="Arial" w:hAnsi="Arial" w:cs="Arial"/>
          <w:b/>
          <w:sz w:val="20"/>
          <w:szCs w:val="20"/>
        </w:rPr>
        <w:t xml:space="preserve"> </w:t>
      </w:r>
      <w:r w:rsidR="00836CA9" w:rsidRPr="00836CA9">
        <w:rPr>
          <w:rFonts w:ascii="Arial" w:hAnsi="Arial" w:cs="Arial"/>
          <w:b/>
          <w:sz w:val="20"/>
          <w:szCs w:val="20"/>
        </w:rPr>
        <w:t xml:space="preserve">PRIMERO: </w:t>
      </w:r>
      <w:r w:rsidR="003059AB" w:rsidRPr="00836CA9">
        <w:rPr>
          <w:rFonts w:ascii="Arial" w:hAnsi="Arial" w:cs="Arial"/>
          <w:sz w:val="20"/>
          <w:szCs w:val="20"/>
        </w:rPr>
        <w:t>Se autoriza</w:t>
      </w:r>
      <w:r w:rsidR="00836CA9" w:rsidRPr="00836CA9">
        <w:rPr>
          <w:rFonts w:ascii="Arial" w:hAnsi="Arial" w:cs="Arial"/>
          <w:sz w:val="20"/>
          <w:szCs w:val="20"/>
        </w:rPr>
        <w:t xml:space="preserve"> al Lic.</w:t>
      </w:r>
      <w:r w:rsidR="00836CA9">
        <w:rPr>
          <w:rFonts w:ascii="Arial" w:hAnsi="Arial" w:cs="Arial"/>
          <w:sz w:val="20"/>
          <w:szCs w:val="20"/>
        </w:rPr>
        <w:t xml:space="preserve"> Ricardo Zaid Santillán Cortés, en su carácter </w:t>
      </w:r>
      <w:r w:rsidR="00836CA9" w:rsidRPr="00836CA9">
        <w:rPr>
          <w:rFonts w:ascii="Arial" w:hAnsi="Arial" w:cs="Arial"/>
          <w:sz w:val="20"/>
          <w:szCs w:val="20"/>
        </w:rPr>
        <w:t>de Presidente Municipal</w:t>
      </w:r>
      <w:r w:rsidR="005C7DD4">
        <w:rPr>
          <w:rFonts w:ascii="Arial" w:hAnsi="Arial" w:cs="Arial"/>
          <w:sz w:val="20"/>
          <w:szCs w:val="20"/>
        </w:rPr>
        <w:t>, para que firme y celebre</w:t>
      </w:r>
      <w:r w:rsidR="00836CA9" w:rsidRPr="00836CA9">
        <w:rPr>
          <w:rFonts w:ascii="Arial" w:hAnsi="Arial" w:cs="Arial"/>
          <w:sz w:val="20"/>
          <w:szCs w:val="20"/>
        </w:rPr>
        <w:t xml:space="preserve"> con el Gobierno</w:t>
      </w:r>
      <w:r w:rsidR="005C7DD4">
        <w:rPr>
          <w:rFonts w:ascii="Arial" w:hAnsi="Arial" w:cs="Arial"/>
          <w:sz w:val="20"/>
          <w:szCs w:val="20"/>
        </w:rPr>
        <w:t xml:space="preserve"> Libre y Soberano del Estado de Jalisco el</w:t>
      </w:r>
      <w:r w:rsidR="00836CA9" w:rsidRPr="00836CA9">
        <w:rPr>
          <w:rFonts w:ascii="Arial" w:hAnsi="Arial" w:cs="Arial"/>
          <w:sz w:val="20"/>
          <w:szCs w:val="20"/>
        </w:rPr>
        <w:t xml:space="preserve"> “</w:t>
      </w:r>
      <w:r w:rsidR="005C7DD4">
        <w:rPr>
          <w:rFonts w:ascii="Arial" w:hAnsi="Arial" w:cs="Arial"/>
          <w:sz w:val="20"/>
          <w:szCs w:val="20"/>
        </w:rPr>
        <w:t>CONVENIO DE COORDINACIÓN Y COLABORACIÓN EN MATERIA DE VIGILANCIA EN EL ÁREA DE INTERVENCIÓN PRIORITARIA RÍO SANTIAGO</w:t>
      </w:r>
      <w:r w:rsidR="00836CA9" w:rsidRPr="00836CA9">
        <w:rPr>
          <w:rFonts w:ascii="Arial" w:hAnsi="Arial" w:cs="Arial"/>
          <w:sz w:val="20"/>
          <w:szCs w:val="20"/>
        </w:rPr>
        <w:t>”.</w:t>
      </w:r>
      <w:r w:rsidR="00836CA9" w:rsidRPr="00836CA9">
        <w:rPr>
          <w:rFonts w:ascii="Arial" w:hAnsi="Arial" w:cs="Arial"/>
          <w:b/>
          <w:sz w:val="20"/>
          <w:szCs w:val="20"/>
        </w:rPr>
        <w:t xml:space="preserve"> </w:t>
      </w:r>
    </w:p>
    <w:p w:rsidR="00836CA9" w:rsidRDefault="00836CA9" w:rsidP="00E7008B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26D4E" w:rsidRDefault="00836CA9" w:rsidP="00026D4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36CA9">
        <w:rPr>
          <w:rFonts w:ascii="Arial" w:hAnsi="Arial" w:cs="Arial"/>
          <w:b/>
          <w:sz w:val="20"/>
          <w:szCs w:val="20"/>
        </w:rPr>
        <w:t xml:space="preserve">SEGUNDO: </w:t>
      </w:r>
      <w:r w:rsidRPr="00836CA9">
        <w:rPr>
          <w:rFonts w:ascii="Arial" w:hAnsi="Arial" w:cs="Arial"/>
          <w:sz w:val="20"/>
          <w:szCs w:val="20"/>
        </w:rPr>
        <w:t>Se f</w:t>
      </w:r>
      <w:r w:rsidR="005C7DD4">
        <w:rPr>
          <w:rFonts w:ascii="Arial" w:hAnsi="Arial" w:cs="Arial"/>
          <w:sz w:val="20"/>
          <w:szCs w:val="20"/>
        </w:rPr>
        <w:t xml:space="preserve">aculta al Presidente Municipal, a la firma del </w:t>
      </w:r>
      <w:r w:rsidRPr="00836CA9">
        <w:rPr>
          <w:rFonts w:ascii="Arial" w:hAnsi="Arial" w:cs="Arial"/>
          <w:sz w:val="20"/>
          <w:szCs w:val="20"/>
        </w:rPr>
        <w:t xml:space="preserve">presente </w:t>
      </w:r>
      <w:r w:rsidR="005C7DD4">
        <w:rPr>
          <w:rFonts w:ascii="Arial" w:hAnsi="Arial" w:cs="Arial"/>
          <w:sz w:val="20"/>
          <w:szCs w:val="20"/>
        </w:rPr>
        <w:t>convenio de coordinación</w:t>
      </w:r>
      <w:r w:rsidRPr="00836CA9">
        <w:rPr>
          <w:rFonts w:ascii="Arial" w:hAnsi="Arial" w:cs="Arial"/>
          <w:sz w:val="20"/>
          <w:szCs w:val="20"/>
        </w:rPr>
        <w:t>.</w:t>
      </w:r>
      <w:r w:rsidR="00026D4E">
        <w:rPr>
          <w:rFonts w:ascii="Arial" w:hAnsi="Arial" w:cs="Arial"/>
          <w:sz w:val="20"/>
          <w:szCs w:val="20"/>
        </w:rPr>
        <w:t xml:space="preserve"> </w:t>
      </w:r>
    </w:p>
    <w:p w:rsidR="005C7DD4" w:rsidRDefault="005C7DD4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97823" w:rsidRDefault="00026D4E" w:rsidP="00397823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56607A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r w:rsidR="00397823">
        <w:rPr>
          <w:rFonts w:ascii="Arial" w:hAnsi="Arial" w:cs="Arial"/>
          <w:b/>
          <w:sz w:val="20"/>
          <w:szCs w:val="20"/>
        </w:rPr>
        <w:t>PRIMERO</w:t>
      </w:r>
      <w:r w:rsidR="00441613">
        <w:rPr>
          <w:rFonts w:ascii="Arial" w:hAnsi="Arial" w:cs="Arial"/>
          <w:b/>
          <w:sz w:val="20"/>
          <w:szCs w:val="20"/>
        </w:rPr>
        <w:t>:</w:t>
      </w:r>
      <w:r w:rsidR="00397823">
        <w:rPr>
          <w:rFonts w:ascii="Arial" w:hAnsi="Arial" w:cs="Arial"/>
          <w:b/>
          <w:sz w:val="20"/>
          <w:szCs w:val="20"/>
        </w:rPr>
        <w:t xml:space="preserve"> </w:t>
      </w:r>
      <w:r w:rsidR="00397823">
        <w:rPr>
          <w:rFonts w:ascii="Arial" w:hAnsi="Arial" w:cs="Arial"/>
          <w:sz w:val="20"/>
          <w:szCs w:val="20"/>
        </w:rPr>
        <w:t xml:space="preserve">Se aprueba la compra de </w:t>
      </w:r>
      <w:r w:rsidR="00A02262">
        <w:rPr>
          <w:rFonts w:ascii="Arial" w:hAnsi="Arial" w:cs="Arial"/>
          <w:sz w:val="20"/>
          <w:szCs w:val="20"/>
        </w:rPr>
        <w:t xml:space="preserve">insumos para la mejora de infraestructura de vivienda de las familias </w:t>
      </w:r>
      <w:r w:rsidR="00441613">
        <w:rPr>
          <w:rFonts w:ascii="Arial" w:hAnsi="Arial" w:cs="Arial"/>
          <w:sz w:val="20"/>
          <w:szCs w:val="20"/>
        </w:rPr>
        <w:t>saltenses</w:t>
      </w:r>
      <w:r w:rsidR="00397823">
        <w:rPr>
          <w:rFonts w:ascii="Arial" w:hAnsi="Arial" w:cs="Arial"/>
          <w:sz w:val="20"/>
          <w:szCs w:val="20"/>
        </w:rPr>
        <w:t xml:space="preserve"> con recurso del Fondo de aportaciones para la Infraestructura Social Municipal correspondiente al Ramo 33 (FAIS Ramo 33).</w:t>
      </w:r>
    </w:p>
    <w:p w:rsidR="00397823" w:rsidRDefault="00397823" w:rsidP="00397823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26D4E" w:rsidRDefault="00397823" w:rsidP="00026D4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3D5C">
        <w:rPr>
          <w:rFonts w:ascii="Arial" w:hAnsi="Arial" w:cs="Arial"/>
          <w:b/>
          <w:sz w:val="20"/>
          <w:szCs w:val="20"/>
        </w:rPr>
        <w:t xml:space="preserve">SEGUNDO: </w:t>
      </w:r>
      <w:r>
        <w:rPr>
          <w:rFonts w:ascii="Arial" w:hAnsi="Arial" w:cs="Arial"/>
          <w:sz w:val="20"/>
          <w:szCs w:val="20"/>
        </w:rPr>
        <w:t xml:space="preserve">Notifíquese a la Coordinación General de Gestión Integral de la Ciudad y al Director General de Obras Públicas y Desarrollo Urbano, para efectos de cumplir lo dispuesto del presente acuerdo y realizar el debido registro de esta inversión en la Plataforma MIDS. </w:t>
      </w:r>
    </w:p>
    <w:p w:rsidR="00026D4E" w:rsidRDefault="00026D4E" w:rsidP="00E7008B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23D5C" w:rsidRDefault="00123D5C" w:rsidP="00397823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06391">
        <w:rPr>
          <w:rFonts w:ascii="Arial" w:hAnsi="Arial" w:cs="Arial"/>
          <w:b/>
          <w:sz w:val="20"/>
          <w:szCs w:val="20"/>
        </w:rPr>
        <w:t xml:space="preserve">.- </w:t>
      </w:r>
      <w:r w:rsidR="00397823" w:rsidRPr="0056607A">
        <w:rPr>
          <w:rFonts w:ascii="Arial" w:hAnsi="Arial" w:cs="Arial"/>
          <w:b/>
          <w:sz w:val="20"/>
          <w:szCs w:val="20"/>
        </w:rPr>
        <w:t>ÚNICO:</w:t>
      </w:r>
      <w:r w:rsidR="00397823">
        <w:rPr>
          <w:rFonts w:ascii="Arial" w:hAnsi="Arial" w:cs="Arial"/>
          <w:sz w:val="20"/>
          <w:szCs w:val="20"/>
        </w:rPr>
        <w:t xml:space="preserve"> </w:t>
      </w:r>
      <w:r w:rsidR="00397823" w:rsidRPr="0056607A">
        <w:rPr>
          <w:rFonts w:ascii="Arial" w:hAnsi="Arial" w:cs="Arial"/>
          <w:sz w:val="20"/>
          <w:szCs w:val="20"/>
        </w:rPr>
        <w:t>Se aprueba la erogación de un monto de hasta $</w:t>
      </w:r>
      <w:r w:rsidR="00397823">
        <w:rPr>
          <w:rFonts w:ascii="Arial" w:hAnsi="Arial" w:cs="Arial"/>
          <w:sz w:val="20"/>
          <w:szCs w:val="20"/>
        </w:rPr>
        <w:t xml:space="preserve">450,000.00 (Cuatrocientos cincuenta mil pesos 00/100 </w:t>
      </w:r>
      <w:r w:rsidR="00397823" w:rsidRPr="0056607A">
        <w:rPr>
          <w:rFonts w:ascii="Arial" w:hAnsi="Arial" w:cs="Arial"/>
          <w:sz w:val="20"/>
          <w:szCs w:val="20"/>
        </w:rPr>
        <w:t>M.N.</w:t>
      </w:r>
      <w:r w:rsidR="00397823">
        <w:rPr>
          <w:rFonts w:ascii="Arial" w:hAnsi="Arial" w:cs="Arial"/>
          <w:sz w:val="20"/>
          <w:szCs w:val="20"/>
        </w:rPr>
        <w:t>)</w:t>
      </w:r>
      <w:r w:rsidR="00397823" w:rsidRPr="0056607A">
        <w:rPr>
          <w:rFonts w:ascii="Arial" w:hAnsi="Arial" w:cs="Arial"/>
          <w:sz w:val="20"/>
          <w:szCs w:val="20"/>
        </w:rPr>
        <w:t xml:space="preserve"> para la realización de </w:t>
      </w:r>
      <w:r w:rsidR="00397823">
        <w:rPr>
          <w:rFonts w:ascii="Arial" w:hAnsi="Arial" w:cs="Arial"/>
          <w:sz w:val="20"/>
          <w:szCs w:val="20"/>
        </w:rPr>
        <w:t xml:space="preserve">eventos con motivo de la celebración del “Día del Niño”, los cuales se van a realizar en Cabecera Municipal, 5 Delegaciones y 1 Agencia Municipal el día 30 de abril de la presente anualidad. </w:t>
      </w:r>
    </w:p>
    <w:p w:rsidR="002B2DA0" w:rsidRDefault="002B2DA0" w:rsidP="00397823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40C70" w:rsidRDefault="00F40C70" w:rsidP="00606391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3924" w:rsidRDefault="00B13924" w:rsidP="00F40C70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3924">
        <w:rPr>
          <w:rFonts w:ascii="Arial" w:hAnsi="Arial" w:cs="Arial"/>
          <w:b/>
          <w:sz w:val="20"/>
          <w:szCs w:val="20"/>
        </w:rPr>
        <w:t>7.- ÚNICO:</w:t>
      </w:r>
      <w:r>
        <w:rPr>
          <w:rFonts w:ascii="Arial" w:hAnsi="Arial" w:cs="Arial"/>
          <w:sz w:val="20"/>
          <w:szCs w:val="20"/>
        </w:rPr>
        <w:t xml:space="preserve"> Se aprueba la erogación de un monto de hasta por $500,000.00 (quinientos mil pesos 00/100 M.N.) para la realización de un evento con motivo del festejo “día de las Madres”, el cual se llevará a cabo el día 10 de mayo de la presente anualidad. </w:t>
      </w:r>
    </w:p>
    <w:p w:rsidR="00F40C70" w:rsidRDefault="00F40C70" w:rsidP="00F40C70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3924" w:rsidRDefault="00B13924" w:rsidP="00F40C70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3924">
        <w:rPr>
          <w:rFonts w:ascii="Arial" w:hAnsi="Arial" w:cs="Arial"/>
          <w:b/>
          <w:sz w:val="20"/>
          <w:szCs w:val="20"/>
        </w:rPr>
        <w:t>8.- ÚNICO:</w:t>
      </w:r>
      <w:r>
        <w:rPr>
          <w:rFonts w:ascii="Arial" w:hAnsi="Arial" w:cs="Arial"/>
          <w:sz w:val="20"/>
          <w:szCs w:val="20"/>
        </w:rPr>
        <w:t xml:space="preserve"> Se aprueba la erogación de un monto de hasta por $500,000.00 (quinientos mil pesos 00/100 M.N.) para la realización de un evento con motivo del festejo del “Día del Maestro”, el cual se llevará a cabo el día 15 de mayo de la presente anualidad.</w:t>
      </w:r>
    </w:p>
    <w:p w:rsidR="00F40C70" w:rsidRDefault="00F40C70" w:rsidP="00F40C70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26D4E" w:rsidRDefault="00026D4E" w:rsidP="00F40C70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D4E">
        <w:rPr>
          <w:rFonts w:ascii="Arial" w:hAnsi="Arial" w:cs="Arial"/>
          <w:b/>
          <w:sz w:val="20"/>
          <w:szCs w:val="20"/>
        </w:rPr>
        <w:t>9</w:t>
      </w:r>
      <w:r w:rsidR="00B13924" w:rsidRPr="00026D4E">
        <w:rPr>
          <w:rFonts w:ascii="Arial" w:hAnsi="Arial" w:cs="Arial"/>
          <w:b/>
          <w:sz w:val="20"/>
          <w:szCs w:val="20"/>
        </w:rPr>
        <w:t>.- ÚNICO:</w:t>
      </w:r>
      <w:r w:rsidR="00B13924">
        <w:rPr>
          <w:rFonts w:ascii="Arial" w:hAnsi="Arial" w:cs="Arial"/>
          <w:sz w:val="20"/>
          <w:szCs w:val="20"/>
        </w:rPr>
        <w:t xml:space="preserve"> Se aprueba la erogación </w:t>
      </w:r>
      <w:r>
        <w:rPr>
          <w:rFonts w:ascii="Arial" w:hAnsi="Arial" w:cs="Arial"/>
          <w:sz w:val="20"/>
          <w:szCs w:val="20"/>
        </w:rPr>
        <w:t xml:space="preserve">de un monto de hasta por $700,000.00 (setecientos mil pesos 00/100 M.N.) para la realizar la celebración de las fiestas de Las Pintas, las cuales se llevarán a cabo del día 07 al día 15 de mayo de la presente anualidad. </w:t>
      </w:r>
    </w:p>
    <w:p w:rsidR="00F40C70" w:rsidRDefault="00F40C70" w:rsidP="00F40C70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3924" w:rsidRDefault="00026D4E" w:rsidP="00B13924">
      <w:pPr>
        <w:pBdr>
          <w:bottom w:val="single" w:sz="12" w:space="0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06391" w:rsidRPr="00606391">
        <w:rPr>
          <w:rFonts w:ascii="Arial" w:hAnsi="Arial" w:cs="Arial"/>
          <w:b/>
          <w:sz w:val="20"/>
          <w:szCs w:val="20"/>
        </w:rPr>
        <w:t>.- ÚNICO:</w:t>
      </w:r>
      <w:r w:rsidR="00606391">
        <w:rPr>
          <w:rFonts w:ascii="Arial" w:hAnsi="Arial" w:cs="Arial"/>
          <w:sz w:val="20"/>
          <w:szCs w:val="20"/>
        </w:rPr>
        <w:t xml:space="preserve"> Se notifica la baja del Lic. Rogelio Barrera González, del cargo de Juez Municipal, la cual surte efectos plenos a partir del mes de enero del año 2020.</w:t>
      </w:r>
    </w:p>
    <w:p w:rsidR="00F40C70" w:rsidRDefault="00F40C70" w:rsidP="0060639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06391" w:rsidRDefault="00026D4E" w:rsidP="0060639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606391" w:rsidRPr="00606391">
        <w:rPr>
          <w:rFonts w:ascii="Arial" w:hAnsi="Arial" w:cs="Arial"/>
          <w:b/>
          <w:sz w:val="20"/>
          <w:szCs w:val="20"/>
        </w:rPr>
        <w:t>.- ÚNICO:</w:t>
      </w:r>
      <w:r w:rsidR="00606391">
        <w:rPr>
          <w:rFonts w:ascii="Arial" w:hAnsi="Arial" w:cs="Arial"/>
          <w:sz w:val="20"/>
          <w:szCs w:val="20"/>
        </w:rPr>
        <w:t xml:space="preserve"> Se autorice la emisión de una CUARTA CONVOCATORIA con el objeto de cubrir la plaza que desde hoy queda vacante, </w:t>
      </w:r>
      <w:r w:rsidR="00017165">
        <w:rPr>
          <w:rFonts w:ascii="Arial" w:hAnsi="Arial" w:cs="Arial"/>
          <w:sz w:val="20"/>
          <w:szCs w:val="20"/>
        </w:rPr>
        <w:t xml:space="preserve">por el Lic. Rogelio Barrera González, </w:t>
      </w:r>
      <w:r w:rsidR="00606391">
        <w:rPr>
          <w:rFonts w:ascii="Arial" w:hAnsi="Arial" w:cs="Arial"/>
          <w:sz w:val="20"/>
          <w:szCs w:val="20"/>
        </w:rPr>
        <w:t xml:space="preserve">se adjunta la CONVOCATORIA respectiva. </w:t>
      </w:r>
    </w:p>
    <w:p w:rsidR="00F40C70" w:rsidRDefault="00F40C70" w:rsidP="00606391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06391" w:rsidRDefault="00026D4E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606391" w:rsidRPr="00606391">
        <w:rPr>
          <w:rFonts w:ascii="Arial" w:hAnsi="Arial" w:cs="Arial"/>
          <w:b/>
          <w:sz w:val="20"/>
          <w:szCs w:val="20"/>
        </w:rPr>
        <w:t>.-</w:t>
      </w:r>
      <w:r w:rsidR="00606391" w:rsidRPr="00606391">
        <w:rPr>
          <w:b/>
        </w:rPr>
        <w:t xml:space="preserve"> </w:t>
      </w:r>
      <w:r w:rsidR="00606391" w:rsidRPr="00606391">
        <w:rPr>
          <w:rFonts w:ascii="Arial" w:hAnsi="Arial" w:cs="Arial"/>
          <w:b/>
          <w:sz w:val="20"/>
          <w:szCs w:val="20"/>
        </w:rPr>
        <w:t xml:space="preserve">PRIMERO: </w:t>
      </w:r>
      <w:r w:rsidR="00606391">
        <w:rPr>
          <w:rFonts w:ascii="Arial" w:hAnsi="Arial" w:cs="Arial"/>
          <w:sz w:val="20"/>
          <w:szCs w:val="20"/>
        </w:rPr>
        <w:t xml:space="preserve">Se revoca el poder judicial a la </w:t>
      </w:r>
      <w:r w:rsidR="00606391" w:rsidRPr="00606391">
        <w:rPr>
          <w:rFonts w:ascii="Arial" w:hAnsi="Arial" w:cs="Arial"/>
          <w:sz w:val="20"/>
          <w:szCs w:val="20"/>
        </w:rPr>
        <w:t xml:space="preserve">C. </w:t>
      </w:r>
      <w:r w:rsidR="00606391">
        <w:rPr>
          <w:rFonts w:ascii="Arial" w:hAnsi="Arial" w:cs="Arial"/>
          <w:sz w:val="20"/>
          <w:szCs w:val="20"/>
        </w:rPr>
        <w:t>Sandra Berenice Mercado García</w:t>
      </w:r>
      <w:r w:rsidR="00606391" w:rsidRPr="00606391">
        <w:rPr>
          <w:rFonts w:ascii="Arial" w:hAnsi="Arial" w:cs="Arial"/>
          <w:sz w:val="20"/>
          <w:szCs w:val="20"/>
        </w:rPr>
        <w:t xml:space="preserve"> con núme</w:t>
      </w:r>
      <w:r>
        <w:rPr>
          <w:rFonts w:ascii="Arial" w:hAnsi="Arial" w:cs="Arial"/>
          <w:sz w:val="20"/>
          <w:szCs w:val="20"/>
        </w:rPr>
        <w:t>ro de CÉ</w:t>
      </w:r>
      <w:r w:rsidR="00606391">
        <w:rPr>
          <w:rFonts w:ascii="Arial" w:hAnsi="Arial" w:cs="Arial"/>
          <w:sz w:val="20"/>
          <w:szCs w:val="20"/>
        </w:rPr>
        <w:t>DULA PROFESIONAL FEDERAL 3763897</w:t>
      </w:r>
      <w:r w:rsidR="00606391" w:rsidRPr="00606391">
        <w:rPr>
          <w:rFonts w:ascii="Arial" w:hAnsi="Arial" w:cs="Arial"/>
          <w:sz w:val="20"/>
          <w:szCs w:val="20"/>
        </w:rPr>
        <w:t xml:space="preserve">. </w:t>
      </w: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391">
        <w:rPr>
          <w:rFonts w:ascii="Arial" w:hAnsi="Arial" w:cs="Arial"/>
          <w:b/>
          <w:sz w:val="20"/>
          <w:szCs w:val="20"/>
        </w:rPr>
        <w:t>SEGUNDO:</w:t>
      </w:r>
      <w:r w:rsidRPr="00606391">
        <w:rPr>
          <w:rFonts w:ascii="Arial" w:hAnsi="Arial" w:cs="Arial"/>
          <w:sz w:val="20"/>
          <w:szCs w:val="20"/>
        </w:rPr>
        <w:t xml:space="preserve"> Se aprueba el presente punto de acuerdo con dispensa de ordenamiento que tiene como finalidad otorgar Poder Judicial, en los términos que se describen en este acuerdo. </w:t>
      </w: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391">
        <w:rPr>
          <w:rFonts w:ascii="Arial" w:hAnsi="Arial" w:cs="Arial"/>
          <w:b/>
          <w:sz w:val="20"/>
          <w:szCs w:val="20"/>
        </w:rPr>
        <w:t>TERCERO:</w:t>
      </w:r>
      <w:r w:rsidRPr="00606391">
        <w:rPr>
          <w:rFonts w:ascii="Arial" w:hAnsi="Arial" w:cs="Arial"/>
          <w:sz w:val="20"/>
          <w:szCs w:val="20"/>
        </w:rPr>
        <w:t xml:space="preserve"> Se otorga Poder Judicial y Poder General para Pleitos y Cobranzas en los términos de lo se</w:t>
      </w:r>
      <w:r>
        <w:rPr>
          <w:rFonts w:ascii="Arial" w:hAnsi="Arial" w:cs="Arial"/>
          <w:sz w:val="20"/>
          <w:szCs w:val="20"/>
        </w:rPr>
        <w:t>ñalado en el punto segundo, al Servidor</w:t>
      </w:r>
      <w:r w:rsidRPr="00606391">
        <w:rPr>
          <w:rFonts w:ascii="Arial" w:hAnsi="Arial" w:cs="Arial"/>
          <w:sz w:val="20"/>
          <w:szCs w:val="20"/>
        </w:rPr>
        <w:t xml:space="preserve"> Público </w:t>
      </w:r>
      <w:r>
        <w:rPr>
          <w:rFonts w:ascii="Arial" w:hAnsi="Arial" w:cs="Arial"/>
          <w:sz w:val="20"/>
          <w:szCs w:val="20"/>
        </w:rPr>
        <w:t>que a continuación se indica</w:t>
      </w:r>
      <w:r w:rsidRPr="0060639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Alejandro Méndez García</w:t>
      </w:r>
      <w:r w:rsidR="00001FC7">
        <w:rPr>
          <w:rFonts w:ascii="Arial" w:hAnsi="Arial" w:cs="Arial"/>
          <w:sz w:val="20"/>
          <w:szCs w:val="20"/>
        </w:rPr>
        <w:t>, adscrito</w:t>
      </w:r>
      <w:r w:rsidRPr="00606391">
        <w:rPr>
          <w:rFonts w:ascii="Arial" w:hAnsi="Arial" w:cs="Arial"/>
          <w:sz w:val="20"/>
          <w:szCs w:val="20"/>
        </w:rPr>
        <w:t xml:space="preserve"> a la Di</w:t>
      </w:r>
      <w:r w:rsidR="00D065BC">
        <w:rPr>
          <w:rFonts w:ascii="Arial" w:hAnsi="Arial" w:cs="Arial"/>
          <w:sz w:val="20"/>
          <w:szCs w:val="20"/>
        </w:rPr>
        <w:t xml:space="preserve">rección </w:t>
      </w:r>
      <w:r w:rsidR="00001FC7">
        <w:rPr>
          <w:rFonts w:ascii="Arial" w:hAnsi="Arial" w:cs="Arial"/>
          <w:sz w:val="20"/>
          <w:szCs w:val="20"/>
        </w:rPr>
        <w:t>Jurídica</w:t>
      </w:r>
      <w:r w:rsidR="00A53E38">
        <w:rPr>
          <w:rFonts w:ascii="Arial" w:hAnsi="Arial" w:cs="Arial"/>
          <w:sz w:val="20"/>
          <w:szCs w:val="20"/>
        </w:rPr>
        <w:t>, con número de CÉ</w:t>
      </w:r>
      <w:r w:rsidRPr="00606391">
        <w:rPr>
          <w:rFonts w:ascii="Arial" w:hAnsi="Arial" w:cs="Arial"/>
          <w:sz w:val="20"/>
          <w:szCs w:val="20"/>
        </w:rPr>
        <w:t xml:space="preserve">DULA PROFESIONAL FEDERAL </w:t>
      </w:r>
      <w:r w:rsidR="00001FC7">
        <w:rPr>
          <w:rFonts w:ascii="Arial" w:hAnsi="Arial" w:cs="Arial"/>
          <w:sz w:val="20"/>
          <w:szCs w:val="20"/>
        </w:rPr>
        <w:t>6115441</w:t>
      </w:r>
      <w:r w:rsidRPr="00606391">
        <w:rPr>
          <w:rFonts w:ascii="Arial" w:hAnsi="Arial" w:cs="Arial"/>
          <w:sz w:val="20"/>
          <w:szCs w:val="20"/>
        </w:rPr>
        <w:t xml:space="preserve">. </w:t>
      </w: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391">
        <w:rPr>
          <w:rFonts w:ascii="Arial" w:hAnsi="Arial" w:cs="Arial"/>
          <w:b/>
          <w:sz w:val="20"/>
          <w:szCs w:val="20"/>
        </w:rPr>
        <w:t>CUARTO:</w:t>
      </w:r>
      <w:r w:rsidRPr="00606391">
        <w:rPr>
          <w:rFonts w:ascii="Arial" w:hAnsi="Arial" w:cs="Arial"/>
          <w:sz w:val="20"/>
          <w:szCs w:val="20"/>
        </w:rPr>
        <w:t xml:space="preserve"> Se otorga el Poder que las atribuciones le confieren en todas las materias con fundamento en los artículos 2206 y 2207 del Código Civil para el Estado de Jalisco y el artículo 2254 del Código Civil Federal. </w:t>
      </w: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391">
        <w:rPr>
          <w:rFonts w:ascii="Arial" w:hAnsi="Arial" w:cs="Arial"/>
          <w:b/>
          <w:sz w:val="20"/>
          <w:szCs w:val="20"/>
        </w:rPr>
        <w:lastRenderedPageBreak/>
        <w:t>QUINTO:</w:t>
      </w:r>
      <w:r w:rsidRPr="00606391">
        <w:rPr>
          <w:rFonts w:ascii="Arial" w:hAnsi="Arial" w:cs="Arial"/>
          <w:sz w:val="20"/>
          <w:szCs w:val="20"/>
        </w:rPr>
        <w:t xml:space="preserve"> Se otorga el Poder General Judicial y Poder General para Pleitos y Cobranzas con las siguientes limitaciones: I.- No podrán delegar en autorizados las facultades que aquí se les confieren; II.- La vigencia del presente poder será únicamente por el término de la presente administración municipal. </w:t>
      </w: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391">
        <w:rPr>
          <w:rFonts w:ascii="Arial" w:hAnsi="Arial" w:cs="Arial"/>
          <w:b/>
          <w:sz w:val="20"/>
          <w:szCs w:val="20"/>
        </w:rPr>
        <w:t>SEXTO:</w:t>
      </w:r>
      <w:r w:rsidRPr="00606391">
        <w:rPr>
          <w:rFonts w:ascii="Arial" w:hAnsi="Arial" w:cs="Arial"/>
          <w:sz w:val="20"/>
          <w:szCs w:val="20"/>
        </w:rPr>
        <w:t xml:space="preserve"> Se faculta a los ciudadanos Presidente Municipal, Secretario General del Ayuntamiento y Síndico Municipal a suscribir los documentos para dar cabal cumplimiento al presente acuerdo. </w:t>
      </w:r>
    </w:p>
    <w:p w:rsidR="00606391" w:rsidRDefault="0060639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391" w:rsidRDefault="00606391" w:rsidP="0060639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6391">
        <w:rPr>
          <w:rFonts w:ascii="Arial" w:hAnsi="Arial" w:cs="Arial"/>
          <w:b/>
          <w:sz w:val="20"/>
          <w:szCs w:val="20"/>
        </w:rPr>
        <w:t>SÉPTIMO:</w:t>
      </w:r>
      <w:r w:rsidRPr="00606391">
        <w:rPr>
          <w:rFonts w:ascii="Arial" w:hAnsi="Arial" w:cs="Arial"/>
          <w:sz w:val="20"/>
          <w:szCs w:val="20"/>
        </w:rPr>
        <w:t xml:space="preserve"> Notifíquese el presente acuerdo a quien se le otorga poder General Judicial, Poder Especial y Poder General para Pleitos y Cobranzas, así como a los titulares de las Direcciones o Jefes directos donde se encuentren adscritos.</w:t>
      </w:r>
    </w:p>
    <w:p w:rsidR="001B0621" w:rsidRDefault="001B0621" w:rsidP="0060639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656460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26D4E">
        <w:rPr>
          <w:rFonts w:ascii="Arial" w:hAnsi="Arial" w:cs="Arial"/>
          <w:b/>
          <w:sz w:val="20"/>
          <w:szCs w:val="20"/>
        </w:rPr>
        <w:t>3</w:t>
      </w:r>
      <w:r w:rsidR="001B0621" w:rsidRPr="003E16A1">
        <w:rPr>
          <w:rFonts w:ascii="Arial" w:hAnsi="Arial" w:cs="Arial"/>
          <w:b/>
          <w:sz w:val="20"/>
          <w:szCs w:val="20"/>
        </w:rPr>
        <w:t xml:space="preserve">.- </w:t>
      </w:r>
      <w:r w:rsidR="001B0621" w:rsidRPr="002600DB">
        <w:rPr>
          <w:rFonts w:ascii="Arial" w:hAnsi="Arial" w:cs="Arial"/>
          <w:b/>
          <w:sz w:val="20"/>
          <w:szCs w:val="20"/>
        </w:rPr>
        <w:t xml:space="preserve">PRIMERO: </w:t>
      </w:r>
      <w:r w:rsidR="001B0621" w:rsidRPr="002600DB">
        <w:rPr>
          <w:rFonts w:ascii="Arial" w:hAnsi="Arial" w:cs="Arial"/>
          <w:sz w:val="20"/>
          <w:szCs w:val="20"/>
        </w:rPr>
        <w:t>Con fundamento e</w:t>
      </w:r>
      <w:r w:rsidR="001B0621">
        <w:rPr>
          <w:rFonts w:ascii="Arial" w:hAnsi="Arial" w:cs="Arial"/>
          <w:sz w:val="20"/>
          <w:szCs w:val="20"/>
        </w:rPr>
        <w:t xml:space="preserve">n los artículos </w:t>
      </w:r>
      <w:r w:rsidR="001B0621" w:rsidRPr="002600DB">
        <w:rPr>
          <w:rFonts w:ascii="Arial" w:hAnsi="Arial" w:cs="Arial"/>
          <w:sz w:val="20"/>
          <w:szCs w:val="20"/>
        </w:rPr>
        <w:t xml:space="preserve">77 fracción II </w:t>
      </w:r>
      <w:r w:rsidR="001B0621">
        <w:rPr>
          <w:rFonts w:ascii="Arial" w:hAnsi="Arial" w:cs="Arial"/>
          <w:sz w:val="20"/>
          <w:szCs w:val="20"/>
        </w:rPr>
        <w:t xml:space="preserve">y III, y 86 </w:t>
      </w:r>
      <w:r w:rsidR="001B0621" w:rsidRPr="002600DB">
        <w:rPr>
          <w:rFonts w:ascii="Arial" w:hAnsi="Arial" w:cs="Arial"/>
          <w:sz w:val="20"/>
          <w:szCs w:val="20"/>
        </w:rPr>
        <w:t>de la Constitución Política del Estado de Jalisco; artículo 41 fracción I de la Ley de Gobierno y Administración Pública Municipal del Estado de Jalisco; y artículo 56 fracción I del Reglamento General del Municipio de El Salto, Jalisco; el Lic. Ricardo Zaid Santillán Cortés en su carácter de Presidente Municipal, presenta ante este Pleno, con dispensa</w:t>
      </w:r>
      <w:r w:rsidR="001B0621">
        <w:rPr>
          <w:rFonts w:ascii="Arial" w:hAnsi="Arial" w:cs="Arial"/>
          <w:sz w:val="20"/>
          <w:szCs w:val="20"/>
        </w:rPr>
        <w:t xml:space="preserve"> de trámite el Acuerdo de Ayuntamiento mediante el cual se aprueba el Reglamento del Sistema Integral de Niñas, Niños y Adolescentes del Municipio de El Salto, Jalisco. </w:t>
      </w: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 xml:space="preserve">SEGUNDO: </w:t>
      </w:r>
      <w:r>
        <w:rPr>
          <w:rFonts w:ascii="Arial" w:hAnsi="Arial" w:cs="Arial"/>
          <w:sz w:val="20"/>
          <w:szCs w:val="20"/>
        </w:rPr>
        <w:t>Se ordena publicar el presente acuerdo en la Gaceta Municipal.</w:t>
      </w: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>TERCERO:</w:t>
      </w:r>
      <w:r>
        <w:rPr>
          <w:rFonts w:ascii="Arial" w:hAnsi="Arial" w:cs="Arial"/>
          <w:sz w:val="20"/>
          <w:szCs w:val="20"/>
        </w:rPr>
        <w:t xml:space="preserve"> El presente acuerdo entrará en vigor el día siguiente de su publicación en la Gaceta Municipal. </w:t>
      </w: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1B0621" w:rsidP="001B062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D95">
        <w:rPr>
          <w:rFonts w:ascii="Arial" w:hAnsi="Arial" w:cs="Arial"/>
          <w:b/>
          <w:sz w:val="20"/>
          <w:szCs w:val="20"/>
        </w:rPr>
        <w:t xml:space="preserve">CUARTO: </w:t>
      </w:r>
      <w:r>
        <w:rPr>
          <w:rFonts w:ascii="Arial" w:hAnsi="Arial" w:cs="Arial"/>
          <w:sz w:val="20"/>
          <w:szCs w:val="20"/>
        </w:rPr>
        <w:t xml:space="preserve">Notifíquese a la Coordinación General de Administración e Innovación Gubernamental, para su conocimiento y efectos legales y administrativos a los que haya lugar. </w:t>
      </w:r>
    </w:p>
    <w:p w:rsidR="001B0621" w:rsidRPr="00254D95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43B54" w:rsidRDefault="00123D5C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26D4E">
        <w:rPr>
          <w:rFonts w:ascii="Arial" w:hAnsi="Arial" w:cs="Arial"/>
          <w:b/>
          <w:sz w:val="20"/>
          <w:szCs w:val="20"/>
        </w:rPr>
        <w:t>4</w:t>
      </w:r>
      <w:r w:rsidR="001B0621" w:rsidRPr="00DF433E">
        <w:rPr>
          <w:rFonts w:ascii="Arial" w:hAnsi="Arial" w:cs="Arial"/>
          <w:b/>
          <w:sz w:val="20"/>
          <w:szCs w:val="20"/>
        </w:rPr>
        <w:t>.- PRIMERO:</w:t>
      </w:r>
      <w:r w:rsidR="001B0621" w:rsidRPr="002600DB">
        <w:rPr>
          <w:rFonts w:ascii="Arial" w:hAnsi="Arial" w:cs="Arial"/>
          <w:b/>
          <w:sz w:val="20"/>
          <w:szCs w:val="20"/>
        </w:rPr>
        <w:t xml:space="preserve"> </w:t>
      </w:r>
      <w:r w:rsidR="001B0621" w:rsidRPr="002600DB">
        <w:rPr>
          <w:rFonts w:ascii="Arial" w:hAnsi="Arial" w:cs="Arial"/>
          <w:sz w:val="20"/>
          <w:szCs w:val="20"/>
        </w:rPr>
        <w:t>Con fundamento e</w:t>
      </w:r>
      <w:r w:rsidR="001B0621">
        <w:rPr>
          <w:rFonts w:ascii="Arial" w:hAnsi="Arial" w:cs="Arial"/>
          <w:sz w:val="20"/>
          <w:szCs w:val="20"/>
        </w:rPr>
        <w:t xml:space="preserve">n los artículos </w:t>
      </w:r>
      <w:r w:rsidR="001B0621" w:rsidRPr="002600DB">
        <w:rPr>
          <w:rFonts w:ascii="Arial" w:hAnsi="Arial" w:cs="Arial"/>
          <w:sz w:val="20"/>
          <w:szCs w:val="20"/>
        </w:rPr>
        <w:t xml:space="preserve">77 fracción II </w:t>
      </w:r>
      <w:r w:rsidR="001B0621">
        <w:rPr>
          <w:rFonts w:ascii="Arial" w:hAnsi="Arial" w:cs="Arial"/>
          <w:sz w:val="20"/>
          <w:szCs w:val="20"/>
        </w:rPr>
        <w:t xml:space="preserve">y III, y 86 </w:t>
      </w:r>
      <w:r w:rsidR="001B0621" w:rsidRPr="002600DB">
        <w:rPr>
          <w:rFonts w:ascii="Arial" w:hAnsi="Arial" w:cs="Arial"/>
          <w:sz w:val="20"/>
          <w:szCs w:val="20"/>
        </w:rPr>
        <w:t>de la Constitución Política del Estado de Jalisco; artículo 41 fracción I de la Ley de Gobierno y Administración Pública Municipal del Estado de Jalisco; y artículo 56 fracción I del Reglamento General del Municipio de El Salto, Jalisco; el Lic. Ricardo Zaid Santillán Cortés en su carácter de Presidente Municipal, presenta ante este Pleno, con dispensa</w:t>
      </w:r>
      <w:r w:rsidR="001B0621">
        <w:rPr>
          <w:rFonts w:ascii="Arial" w:hAnsi="Arial" w:cs="Arial"/>
          <w:sz w:val="20"/>
          <w:szCs w:val="20"/>
        </w:rPr>
        <w:t xml:space="preserve"> de trámite el Acuerdo de Ayuntamiento mediante el cual se aprueba reformar diversos artículo</w:t>
      </w:r>
      <w:r w:rsidR="00C43B54">
        <w:rPr>
          <w:rFonts w:ascii="Arial" w:hAnsi="Arial" w:cs="Arial"/>
          <w:sz w:val="20"/>
          <w:szCs w:val="20"/>
        </w:rPr>
        <w:t>s</w:t>
      </w:r>
      <w:r w:rsidR="001B0621">
        <w:rPr>
          <w:rFonts w:ascii="Arial" w:hAnsi="Arial" w:cs="Arial"/>
          <w:sz w:val="20"/>
          <w:szCs w:val="20"/>
        </w:rPr>
        <w:t xml:space="preserve"> del </w:t>
      </w:r>
      <w:r w:rsidR="00C43B54">
        <w:rPr>
          <w:rFonts w:ascii="Arial" w:hAnsi="Arial" w:cs="Arial"/>
          <w:sz w:val="20"/>
          <w:szCs w:val="20"/>
        </w:rPr>
        <w:t>Reglamento de la Policí</w:t>
      </w:r>
      <w:r w:rsidR="00C43B54" w:rsidRPr="00C43B54">
        <w:rPr>
          <w:rFonts w:ascii="Arial" w:hAnsi="Arial" w:cs="Arial"/>
          <w:sz w:val="20"/>
          <w:szCs w:val="20"/>
        </w:rPr>
        <w:t>a Preventiva del Municipio de El Salto</w:t>
      </w:r>
      <w:r w:rsidR="001B0621">
        <w:rPr>
          <w:rFonts w:ascii="Arial" w:hAnsi="Arial" w:cs="Arial"/>
          <w:sz w:val="20"/>
          <w:szCs w:val="20"/>
        </w:rPr>
        <w:t xml:space="preserve">. </w:t>
      </w:r>
    </w:p>
    <w:p w:rsidR="00C43B54" w:rsidRDefault="00C43B54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 xml:space="preserve">SEGUNDO: </w:t>
      </w:r>
      <w:r>
        <w:rPr>
          <w:rFonts w:ascii="Arial" w:hAnsi="Arial" w:cs="Arial"/>
          <w:sz w:val="20"/>
          <w:szCs w:val="20"/>
        </w:rPr>
        <w:t>Se ordena publicar el presente acuerdo en la Gaceta Municipal.</w:t>
      </w: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00DB">
        <w:rPr>
          <w:rFonts w:ascii="Arial" w:hAnsi="Arial" w:cs="Arial"/>
          <w:b/>
          <w:sz w:val="20"/>
          <w:szCs w:val="20"/>
        </w:rPr>
        <w:t>TERCERO:</w:t>
      </w:r>
      <w:r>
        <w:rPr>
          <w:rFonts w:ascii="Arial" w:hAnsi="Arial" w:cs="Arial"/>
          <w:sz w:val="20"/>
          <w:szCs w:val="20"/>
        </w:rPr>
        <w:t xml:space="preserve"> El presente acuerdo entrará en vigor el día siguiente de su publicación en la Gaceta Municipal. </w:t>
      </w:r>
    </w:p>
    <w:p w:rsidR="001B0621" w:rsidRDefault="001B0621" w:rsidP="001B062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0621" w:rsidRDefault="001B0621" w:rsidP="001B062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D95">
        <w:rPr>
          <w:rFonts w:ascii="Arial" w:hAnsi="Arial" w:cs="Arial"/>
          <w:b/>
          <w:sz w:val="20"/>
          <w:szCs w:val="20"/>
        </w:rPr>
        <w:t xml:space="preserve">CUARTO: </w:t>
      </w:r>
      <w:r>
        <w:rPr>
          <w:rFonts w:ascii="Arial" w:hAnsi="Arial" w:cs="Arial"/>
          <w:sz w:val="20"/>
          <w:szCs w:val="20"/>
        </w:rPr>
        <w:t>Notifíquese a la Coordinación General de Administración e Innovación Gubernamental, para su conocimiento y efectos legales y admini</w:t>
      </w:r>
      <w:r w:rsidR="00CC095F">
        <w:rPr>
          <w:rFonts w:ascii="Arial" w:hAnsi="Arial" w:cs="Arial"/>
          <w:sz w:val="20"/>
          <w:szCs w:val="20"/>
        </w:rPr>
        <w:t>strativos a los que haya lugar.</w:t>
      </w:r>
    </w:p>
    <w:p w:rsidR="00CC095F" w:rsidRDefault="00CC095F" w:rsidP="00CC095F">
      <w:p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CC095F" w:rsidRDefault="00CC095F" w:rsidP="00CC095F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26D4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836CA9">
        <w:rPr>
          <w:rFonts w:ascii="Arial" w:hAnsi="Arial" w:cs="Arial"/>
          <w:b/>
          <w:sz w:val="20"/>
          <w:szCs w:val="20"/>
        </w:rPr>
        <w:t xml:space="preserve">PRIMERO: </w:t>
      </w:r>
      <w:r w:rsidRPr="00836CA9">
        <w:rPr>
          <w:rFonts w:ascii="Arial" w:hAnsi="Arial" w:cs="Arial"/>
          <w:sz w:val="20"/>
          <w:szCs w:val="20"/>
        </w:rPr>
        <w:t xml:space="preserve">Se autoriza </w:t>
      </w:r>
      <w:r>
        <w:rPr>
          <w:rFonts w:ascii="Arial" w:hAnsi="Arial" w:cs="Arial"/>
          <w:sz w:val="20"/>
          <w:szCs w:val="20"/>
        </w:rPr>
        <w:t xml:space="preserve">al </w:t>
      </w:r>
      <w:r w:rsidRPr="00836CA9">
        <w:rPr>
          <w:rFonts w:ascii="Arial" w:hAnsi="Arial" w:cs="Arial"/>
          <w:sz w:val="20"/>
          <w:szCs w:val="20"/>
        </w:rPr>
        <w:t>Lic.</w:t>
      </w:r>
      <w:r>
        <w:rPr>
          <w:rFonts w:ascii="Arial" w:hAnsi="Arial" w:cs="Arial"/>
          <w:sz w:val="20"/>
          <w:szCs w:val="20"/>
        </w:rPr>
        <w:t xml:space="preserve"> Ricardo Zaid Santillán Cortés, Lic. Adrián Ven</w:t>
      </w:r>
      <w:r w:rsidR="00441613">
        <w:rPr>
          <w:rFonts w:ascii="Arial" w:hAnsi="Arial" w:cs="Arial"/>
          <w:sz w:val="20"/>
          <w:szCs w:val="20"/>
        </w:rPr>
        <w:t>egas Bermúdez, C. Héctor Acosta</w:t>
      </w:r>
      <w:r>
        <w:rPr>
          <w:rFonts w:ascii="Arial" w:hAnsi="Arial" w:cs="Arial"/>
          <w:sz w:val="20"/>
          <w:szCs w:val="20"/>
        </w:rPr>
        <w:t xml:space="preserve"> </w:t>
      </w:r>
      <w:r w:rsidR="00441613">
        <w:rPr>
          <w:rFonts w:ascii="Arial" w:hAnsi="Arial" w:cs="Arial"/>
          <w:sz w:val="20"/>
          <w:szCs w:val="20"/>
        </w:rPr>
        <w:t>Negrete</w:t>
      </w:r>
      <w:r>
        <w:rPr>
          <w:rFonts w:ascii="Arial" w:hAnsi="Arial" w:cs="Arial"/>
          <w:sz w:val="20"/>
          <w:szCs w:val="20"/>
        </w:rPr>
        <w:t xml:space="preserve"> y al L.E. Jaime Ismael Díaz Brambila, en su carácter </w:t>
      </w:r>
      <w:r w:rsidRPr="00836CA9">
        <w:rPr>
          <w:rFonts w:ascii="Arial" w:hAnsi="Arial" w:cs="Arial"/>
          <w:sz w:val="20"/>
          <w:szCs w:val="20"/>
        </w:rPr>
        <w:t>de Presidente Municipal</w:t>
      </w:r>
      <w:r>
        <w:rPr>
          <w:rFonts w:ascii="Arial" w:hAnsi="Arial" w:cs="Arial"/>
          <w:sz w:val="20"/>
          <w:szCs w:val="20"/>
        </w:rPr>
        <w:t>, Secretario General, Síndico Municipal y Tesorero Municipal respectivamente, para que firme y celebre</w:t>
      </w:r>
      <w:r w:rsidRPr="00836CA9">
        <w:rPr>
          <w:rFonts w:ascii="Arial" w:hAnsi="Arial" w:cs="Arial"/>
          <w:sz w:val="20"/>
          <w:szCs w:val="20"/>
        </w:rPr>
        <w:t xml:space="preserve"> con el Gobierno</w:t>
      </w:r>
      <w:r>
        <w:rPr>
          <w:rFonts w:ascii="Arial" w:hAnsi="Arial" w:cs="Arial"/>
          <w:sz w:val="20"/>
          <w:szCs w:val="20"/>
        </w:rPr>
        <w:t xml:space="preserve"> del Estado de </w:t>
      </w:r>
      <w:r w:rsidR="00441613">
        <w:rPr>
          <w:rFonts w:ascii="Arial" w:hAnsi="Arial" w:cs="Arial"/>
          <w:sz w:val="20"/>
          <w:szCs w:val="20"/>
        </w:rPr>
        <w:t>Jalisco a través de la Secretarí</w:t>
      </w:r>
      <w:r>
        <w:rPr>
          <w:rFonts w:ascii="Arial" w:hAnsi="Arial" w:cs="Arial"/>
          <w:sz w:val="20"/>
          <w:szCs w:val="20"/>
        </w:rPr>
        <w:t>a de la Hacienda Pública, representada por los C.C. C.P.C. Juan Partida Morales y Mtro. Mario Eduardo Rodríguez Ponce, en sus respectivos caracteres de Secretario de la Hacienda Pública</w:t>
      </w:r>
      <w:r w:rsidR="00441613">
        <w:rPr>
          <w:rFonts w:ascii="Arial" w:hAnsi="Arial" w:cs="Arial"/>
          <w:sz w:val="20"/>
          <w:szCs w:val="20"/>
        </w:rPr>
        <w:t xml:space="preserve"> y Director General de Ingresos </w:t>
      </w:r>
      <w:r>
        <w:rPr>
          <w:rFonts w:ascii="Arial" w:hAnsi="Arial" w:cs="Arial"/>
          <w:sz w:val="20"/>
          <w:szCs w:val="20"/>
        </w:rPr>
        <w:t>el</w:t>
      </w:r>
      <w:r w:rsidRPr="00836CA9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CONVENIO DE COORDINACIÓN Y COLABORACIÓN ADMINISTRATIVA PARA LA RECAUDACIÓN DE MULTAS IMPUESTAS POR INFRACCION</w:t>
      </w:r>
      <w:r w:rsidR="00441613">
        <w:rPr>
          <w:rFonts w:ascii="Arial" w:hAnsi="Arial" w:cs="Arial"/>
          <w:sz w:val="20"/>
          <w:szCs w:val="20"/>
        </w:rPr>
        <w:t>ES COMETIDAS A LEY DE MOVILIDAD Y TRANS</w:t>
      </w:r>
      <w:r>
        <w:rPr>
          <w:rFonts w:ascii="Arial" w:hAnsi="Arial" w:cs="Arial"/>
          <w:sz w:val="20"/>
          <w:szCs w:val="20"/>
        </w:rPr>
        <w:t xml:space="preserve">PORTE DEL ESTADO DE JALISCO Y SU REGLAMENTO </w:t>
      </w:r>
      <w:r w:rsidRPr="00836CA9">
        <w:rPr>
          <w:rFonts w:ascii="Arial" w:hAnsi="Arial" w:cs="Arial"/>
          <w:sz w:val="20"/>
          <w:szCs w:val="20"/>
        </w:rPr>
        <w:t>”.</w:t>
      </w:r>
      <w:r w:rsidRPr="00836CA9">
        <w:rPr>
          <w:rFonts w:ascii="Arial" w:hAnsi="Arial" w:cs="Arial"/>
          <w:b/>
          <w:sz w:val="20"/>
          <w:szCs w:val="20"/>
        </w:rPr>
        <w:t xml:space="preserve"> </w:t>
      </w:r>
    </w:p>
    <w:p w:rsidR="00CC095F" w:rsidRDefault="00CC095F" w:rsidP="00CC095F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C095F" w:rsidRDefault="00CC095F" w:rsidP="00CC095F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36CA9">
        <w:rPr>
          <w:rFonts w:ascii="Arial" w:hAnsi="Arial" w:cs="Arial"/>
          <w:b/>
          <w:sz w:val="20"/>
          <w:szCs w:val="20"/>
        </w:rPr>
        <w:t xml:space="preserve">SEGUNDO: </w:t>
      </w:r>
      <w:r w:rsidRPr="00836CA9">
        <w:rPr>
          <w:rFonts w:ascii="Arial" w:hAnsi="Arial" w:cs="Arial"/>
          <w:sz w:val="20"/>
          <w:szCs w:val="20"/>
        </w:rPr>
        <w:t>Se f</w:t>
      </w:r>
      <w:r>
        <w:rPr>
          <w:rFonts w:ascii="Arial" w:hAnsi="Arial" w:cs="Arial"/>
          <w:sz w:val="20"/>
          <w:szCs w:val="20"/>
        </w:rPr>
        <w:t xml:space="preserve">aculta al Presidente Municipal, Secretario General, Síndico Municipal y al Tesorero Municipal a la firma del </w:t>
      </w:r>
      <w:r w:rsidRPr="00836CA9">
        <w:rPr>
          <w:rFonts w:ascii="Arial" w:hAnsi="Arial" w:cs="Arial"/>
          <w:sz w:val="20"/>
          <w:szCs w:val="20"/>
        </w:rPr>
        <w:t xml:space="preserve">presente </w:t>
      </w:r>
      <w:r>
        <w:rPr>
          <w:rFonts w:ascii="Arial" w:hAnsi="Arial" w:cs="Arial"/>
          <w:sz w:val="20"/>
          <w:szCs w:val="20"/>
        </w:rPr>
        <w:t>convenio de coordinación</w:t>
      </w:r>
      <w:r w:rsidRPr="00836CA9">
        <w:rPr>
          <w:rFonts w:ascii="Arial" w:hAnsi="Arial" w:cs="Arial"/>
          <w:sz w:val="20"/>
          <w:szCs w:val="20"/>
        </w:rPr>
        <w:t>.</w:t>
      </w:r>
    </w:p>
    <w:p w:rsidR="00CC095F" w:rsidRDefault="00CC095F" w:rsidP="00CC095F">
      <w:p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170F22" w:rsidRDefault="00CC095F" w:rsidP="00170F22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26D4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="00170F22" w:rsidRPr="00836CA9">
        <w:rPr>
          <w:rFonts w:ascii="Arial" w:hAnsi="Arial" w:cs="Arial"/>
          <w:b/>
          <w:sz w:val="20"/>
          <w:szCs w:val="20"/>
        </w:rPr>
        <w:t xml:space="preserve">PRIMERO: </w:t>
      </w:r>
      <w:r w:rsidR="00170F22" w:rsidRPr="00836CA9">
        <w:rPr>
          <w:rFonts w:ascii="Arial" w:hAnsi="Arial" w:cs="Arial"/>
          <w:sz w:val="20"/>
          <w:szCs w:val="20"/>
        </w:rPr>
        <w:t xml:space="preserve">Se autoriza </w:t>
      </w:r>
      <w:r w:rsidR="00170F22">
        <w:rPr>
          <w:rFonts w:ascii="Arial" w:hAnsi="Arial" w:cs="Arial"/>
          <w:sz w:val="20"/>
          <w:szCs w:val="20"/>
        </w:rPr>
        <w:t xml:space="preserve">al </w:t>
      </w:r>
      <w:r w:rsidR="00170F22" w:rsidRPr="00836CA9">
        <w:rPr>
          <w:rFonts w:ascii="Arial" w:hAnsi="Arial" w:cs="Arial"/>
          <w:sz w:val="20"/>
          <w:szCs w:val="20"/>
        </w:rPr>
        <w:t>Lic.</w:t>
      </w:r>
      <w:r w:rsidR="00170F22">
        <w:rPr>
          <w:rFonts w:ascii="Arial" w:hAnsi="Arial" w:cs="Arial"/>
          <w:sz w:val="20"/>
          <w:szCs w:val="20"/>
        </w:rPr>
        <w:t xml:space="preserve"> Ricardo Zaid Santillán Cortés, Lic. Adrián Ven</w:t>
      </w:r>
      <w:r w:rsidR="00441613">
        <w:rPr>
          <w:rFonts w:ascii="Arial" w:hAnsi="Arial" w:cs="Arial"/>
          <w:sz w:val="20"/>
          <w:szCs w:val="20"/>
        </w:rPr>
        <w:t>egas Bermúdez, C. Héctor Acosta</w:t>
      </w:r>
      <w:r w:rsidR="00170F22">
        <w:rPr>
          <w:rFonts w:ascii="Arial" w:hAnsi="Arial" w:cs="Arial"/>
          <w:sz w:val="20"/>
          <w:szCs w:val="20"/>
        </w:rPr>
        <w:t xml:space="preserve"> </w:t>
      </w:r>
      <w:r w:rsidR="00441613">
        <w:rPr>
          <w:rFonts w:ascii="Arial" w:hAnsi="Arial" w:cs="Arial"/>
          <w:sz w:val="20"/>
          <w:szCs w:val="20"/>
        </w:rPr>
        <w:t>Negrete</w:t>
      </w:r>
      <w:r w:rsidR="00170F22">
        <w:rPr>
          <w:rFonts w:ascii="Arial" w:hAnsi="Arial" w:cs="Arial"/>
          <w:sz w:val="20"/>
          <w:szCs w:val="20"/>
        </w:rPr>
        <w:t xml:space="preserve"> y al L.E. Jaime Ismael Díaz Brambila, en su </w:t>
      </w:r>
      <w:r w:rsidR="00170F22">
        <w:rPr>
          <w:rFonts w:ascii="Arial" w:hAnsi="Arial" w:cs="Arial"/>
          <w:sz w:val="20"/>
          <w:szCs w:val="20"/>
        </w:rPr>
        <w:lastRenderedPageBreak/>
        <w:t xml:space="preserve">carácter </w:t>
      </w:r>
      <w:r w:rsidR="00170F22" w:rsidRPr="00836CA9">
        <w:rPr>
          <w:rFonts w:ascii="Arial" w:hAnsi="Arial" w:cs="Arial"/>
          <w:sz w:val="20"/>
          <w:szCs w:val="20"/>
        </w:rPr>
        <w:t>de Presidente Municipal</w:t>
      </w:r>
      <w:r w:rsidR="00170F22">
        <w:rPr>
          <w:rFonts w:ascii="Arial" w:hAnsi="Arial" w:cs="Arial"/>
          <w:sz w:val="20"/>
          <w:szCs w:val="20"/>
        </w:rPr>
        <w:t xml:space="preserve">, Secretario General, Síndico Municipal y Tesorero Municipal respectivamente, </w:t>
      </w:r>
      <w:r w:rsidR="00170F22" w:rsidRPr="00A02262">
        <w:rPr>
          <w:rFonts w:ascii="Arial" w:hAnsi="Arial" w:cs="Arial"/>
          <w:sz w:val="20"/>
          <w:szCs w:val="20"/>
        </w:rPr>
        <w:t>para que firme y celebre con Los Ingenios de Costa Alegre, S.C. de R.L. de C.V. a través de su</w:t>
      </w:r>
      <w:r w:rsidR="00A02262">
        <w:rPr>
          <w:rFonts w:ascii="Arial" w:hAnsi="Arial" w:cs="Arial"/>
          <w:sz w:val="20"/>
          <w:szCs w:val="20"/>
        </w:rPr>
        <w:t>(s)</w:t>
      </w:r>
      <w:r w:rsidR="00170F22" w:rsidRPr="00A02262">
        <w:rPr>
          <w:rFonts w:ascii="Arial" w:hAnsi="Arial" w:cs="Arial"/>
          <w:sz w:val="20"/>
          <w:szCs w:val="20"/>
        </w:rPr>
        <w:t xml:space="preserve"> apoderado</w:t>
      </w:r>
      <w:r w:rsidR="00A02262">
        <w:rPr>
          <w:rFonts w:ascii="Arial" w:hAnsi="Arial" w:cs="Arial"/>
          <w:sz w:val="20"/>
          <w:szCs w:val="20"/>
        </w:rPr>
        <w:t>(s)</w:t>
      </w:r>
      <w:r w:rsidR="00170F22" w:rsidRPr="00A02262">
        <w:rPr>
          <w:rFonts w:ascii="Arial" w:hAnsi="Arial" w:cs="Arial"/>
          <w:sz w:val="20"/>
          <w:szCs w:val="20"/>
        </w:rPr>
        <w:t xml:space="preserve"> legal</w:t>
      </w:r>
      <w:r w:rsidR="00A02262">
        <w:rPr>
          <w:rFonts w:ascii="Arial" w:hAnsi="Arial" w:cs="Arial"/>
          <w:sz w:val="20"/>
          <w:szCs w:val="20"/>
        </w:rPr>
        <w:t xml:space="preserve">(es), señor(es) Juan Manuel Espinoza </w:t>
      </w:r>
      <w:proofErr w:type="spellStart"/>
      <w:r w:rsidR="00A02262">
        <w:rPr>
          <w:rFonts w:ascii="Arial" w:hAnsi="Arial" w:cs="Arial"/>
          <w:sz w:val="20"/>
          <w:szCs w:val="20"/>
        </w:rPr>
        <w:t>Grajeda</w:t>
      </w:r>
      <w:proofErr w:type="spellEnd"/>
      <w:r w:rsidR="00A02262">
        <w:rPr>
          <w:rFonts w:ascii="Arial" w:hAnsi="Arial" w:cs="Arial"/>
          <w:sz w:val="20"/>
          <w:szCs w:val="20"/>
        </w:rPr>
        <w:t xml:space="preserve"> y/o José Alejandro Lie Neri, </w:t>
      </w:r>
      <w:r w:rsidR="00170F22">
        <w:rPr>
          <w:rFonts w:ascii="Arial" w:hAnsi="Arial" w:cs="Arial"/>
          <w:sz w:val="20"/>
          <w:szCs w:val="20"/>
        </w:rPr>
        <w:t>el convenio de colaboración</w:t>
      </w:r>
    </w:p>
    <w:p w:rsidR="00170F22" w:rsidRDefault="00170F22" w:rsidP="00170F22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70F22" w:rsidRDefault="00170F22" w:rsidP="00170F22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36CA9">
        <w:rPr>
          <w:rFonts w:ascii="Arial" w:hAnsi="Arial" w:cs="Arial"/>
          <w:b/>
          <w:sz w:val="20"/>
          <w:szCs w:val="20"/>
        </w:rPr>
        <w:t xml:space="preserve">SEGUNDO: </w:t>
      </w:r>
      <w:r w:rsidRPr="00836CA9">
        <w:rPr>
          <w:rFonts w:ascii="Arial" w:hAnsi="Arial" w:cs="Arial"/>
          <w:sz w:val="20"/>
          <w:szCs w:val="20"/>
        </w:rPr>
        <w:t>Se f</w:t>
      </w:r>
      <w:r>
        <w:rPr>
          <w:rFonts w:ascii="Arial" w:hAnsi="Arial" w:cs="Arial"/>
          <w:sz w:val="20"/>
          <w:szCs w:val="20"/>
        </w:rPr>
        <w:t xml:space="preserve">aculta al Presidente Municipal, Secretario General, Síndico Municipal y al Tesorero Municipal a la firma del </w:t>
      </w:r>
      <w:r w:rsidRPr="00836CA9">
        <w:rPr>
          <w:rFonts w:ascii="Arial" w:hAnsi="Arial" w:cs="Arial"/>
          <w:sz w:val="20"/>
          <w:szCs w:val="20"/>
        </w:rPr>
        <w:t xml:space="preserve">presente </w:t>
      </w:r>
      <w:r>
        <w:rPr>
          <w:rFonts w:ascii="Arial" w:hAnsi="Arial" w:cs="Arial"/>
          <w:sz w:val="20"/>
          <w:szCs w:val="20"/>
        </w:rPr>
        <w:t>convenio de colaboración</w:t>
      </w:r>
      <w:r w:rsidRPr="00836CA9">
        <w:rPr>
          <w:rFonts w:ascii="Arial" w:hAnsi="Arial" w:cs="Arial"/>
          <w:sz w:val="20"/>
          <w:szCs w:val="20"/>
        </w:rPr>
        <w:t>.</w:t>
      </w:r>
    </w:p>
    <w:p w:rsidR="00CC095F" w:rsidRDefault="00CC095F" w:rsidP="00606391">
      <w:pPr>
        <w:spacing w:after="0" w:line="276" w:lineRule="auto"/>
        <w:ind w:left="709"/>
        <w:contextualSpacing/>
        <w:rPr>
          <w:rFonts w:ascii="Arial" w:hAnsi="Arial" w:cs="Arial"/>
          <w:b/>
          <w:sz w:val="20"/>
          <w:szCs w:val="20"/>
        </w:rPr>
      </w:pPr>
    </w:p>
    <w:p w:rsidR="00CC095F" w:rsidRPr="00001B85" w:rsidRDefault="00CC095F" w:rsidP="00606391">
      <w:pPr>
        <w:spacing w:after="0" w:line="276" w:lineRule="auto"/>
        <w:ind w:left="709"/>
        <w:contextualSpacing/>
        <w:rPr>
          <w:rFonts w:ascii="Arial" w:hAnsi="Arial" w:cs="Arial"/>
          <w:b/>
          <w:sz w:val="20"/>
          <w:szCs w:val="20"/>
        </w:rPr>
      </w:pPr>
    </w:p>
    <w:p w:rsidR="00BC0773" w:rsidRDefault="003059AB" w:rsidP="003551C7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Varios.</w:t>
      </w:r>
    </w:p>
    <w:p w:rsidR="003059AB" w:rsidRDefault="003059AB" w:rsidP="003059AB">
      <w:pPr>
        <w:spacing w:after="0" w:line="276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059AB" w:rsidRPr="00001B85" w:rsidRDefault="003059AB" w:rsidP="003551C7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Clausura.</w:t>
      </w:r>
    </w:p>
    <w:p w:rsidR="00BC0773" w:rsidRPr="00001B85" w:rsidRDefault="00BC0773" w:rsidP="00BC0773">
      <w:pPr>
        <w:spacing w:after="0" w:line="276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2AD6" w:rsidRPr="00001B85" w:rsidRDefault="00032AD6" w:rsidP="00032A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ATENTAMENTE</w:t>
      </w: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“20</w:t>
      </w:r>
      <w:r w:rsidR="003059AB">
        <w:rPr>
          <w:rFonts w:ascii="Arial" w:hAnsi="Arial" w:cs="Arial"/>
          <w:b/>
          <w:sz w:val="20"/>
          <w:szCs w:val="20"/>
        </w:rPr>
        <w:t>20</w:t>
      </w:r>
      <w:r w:rsidRPr="00001B85">
        <w:rPr>
          <w:rFonts w:ascii="Arial" w:hAnsi="Arial" w:cs="Arial"/>
          <w:b/>
          <w:sz w:val="20"/>
          <w:szCs w:val="20"/>
        </w:rPr>
        <w:t xml:space="preserve">, AÑO </w:t>
      </w:r>
      <w:r w:rsidR="00D07BC0" w:rsidRPr="00001B85">
        <w:rPr>
          <w:rFonts w:ascii="Arial" w:hAnsi="Arial" w:cs="Arial"/>
          <w:b/>
          <w:sz w:val="20"/>
          <w:szCs w:val="20"/>
        </w:rPr>
        <w:t xml:space="preserve">DE </w:t>
      </w:r>
      <w:r w:rsidR="003059AB">
        <w:rPr>
          <w:rFonts w:ascii="Arial" w:hAnsi="Arial" w:cs="Arial"/>
          <w:b/>
          <w:sz w:val="20"/>
          <w:szCs w:val="20"/>
        </w:rPr>
        <w:t>LEONA VICARIO, BENEMÉRITA MADRE DE LA PATRIA</w:t>
      </w:r>
      <w:r w:rsidR="00D07BC0" w:rsidRPr="00001B85">
        <w:rPr>
          <w:rFonts w:ascii="Arial" w:hAnsi="Arial" w:cs="Arial"/>
          <w:b/>
          <w:sz w:val="20"/>
          <w:szCs w:val="20"/>
        </w:rPr>
        <w:t>”</w:t>
      </w:r>
    </w:p>
    <w:p w:rsidR="00032AD6" w:rsidRPr="00001B85" w:rsidRDefault="00D07BC0" w:rsidP="00032A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“</w:t>
      </w:r>
      <w:r w:rsidR="003059A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2020, </w:t>
      </w:r>
      <w:r w:rsidR="00032AD6"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>EL SALTO</w:t>
      </w:r>
      <w:r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="00032AD6" w:rsidRPr="00001B8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CIUDAD INDUSTRIAL”</w:t>
      </w:r>
    </w:p>
    <w:p w:rsidR="00032AD6" w:rsidRPr="00001B85" w:rsidRDefault="00032AD6" w:rsidP="00032AD6">
      <w:pPr>
        <w:rPr>
          <w:rFonts w:ascii="Arial" w:hAnsi="Arial" w:cs="Arial"/>
          <w:b/>
          <w:sz w:val="20"/>
          <w:szCs w:val="20"/>
        </w:rPr>
      </w:pPr>
    </w:p>
    <w:p w:rsidR="00032AD6" w:rsidRDefault="00032AD6" w:rsidP="00032AD6">
      <w:pPr>
        <w:rPr>
          <w:rFonts w:ascii="Arial" w:hAnsi="Arial" w:cs="Arial"/>
          <w:b/>
          <w:sz w:val="20"/>
          <w:szCs w:val="20"/>
        </w:rPr>
      </w:pPr>
    </w:p>
    <w:p w:rsidR="004638B0" w:rsidRDefault="004638B0" w:rsidP="00032AD6">
      <w:pPr>
        <w:rPr>
          <w:rFonts w:ascii="Arial" w:hAnsi="Arial" w:cs="Arial"/>
          <w:b/>
          <w:sz w:val="20"/>
          <w:szCs w:val="20"/>
        </w:rPr>
      </w:pPr>
    </w:p>
    <w:p w:rsidR="004638B0" w:rsidRPr="00001B85" w:rsidRDefault="004638B0" w:rsidP="00032AD6">
      <w:pPr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LIC. ADRIÁN VENEGAS BERMÚDEZ</w:t>
      </w: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 xml:space="preserve">SECRETARIO GENERAL DEL </w:t>
      </w:r>
    </w:p>
    <w:p w:rsidR="00032AD6" w:rsidRPr="00001B85" w:rsidRDefault="00032AD6" w:rsidP="00032A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B85">
        <w:rPr>
          <w:rFonts w:ascii="Arial" w:hAnsi="Arial" w:cs="Arial"/>
          <w:b/>
          <w:sz w:val="20"/>
          <w:szCs w:val="20"/>
        </w:rPr>
        <w:t>H. AYUNTAMIENTO CONSTITUCIONAL DE EL SALTO</w:t>
      </w: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Pr="00001B85" w:rsidRDefault="00032AD6" w:rsidP="00032AD6">
      <w:pPr>
        <w:spacing w:after="0"/>
        <w:rPr>
          <w:rFonts w:ascii="Arial" w:hAnsi="Arial" w:cs="Arial"/>
          <w:b/>
          <w:sz w:val="20"/>
          <w:szCs w:val="20"/>
        </w:rPr>
      </w:pPr>
    </w:p>
    <w:p w:rsidR="00032AD6" w:rsidRDefault="00032AD6" w:rsidP="00032AD6">
      <w:pPr>
        <w:spacing w:after="0"/>
        <w:rPr>
          <w:rFonts w:ascii="Arial" w:hAnsi="Arial" w:cs="Arial"/>
          <w:b/>
          <w:sz w:val="14"/>
          <w:szCs w:val="14"/>
        </w:rPr>
      </w:pPr>
      <w:r w:rsidRPr="00001B85">
        <w:rPr>
          <w:rFonts w:ascii="Arial" w:hAnsi="Arial" w:cs="Arial"/>
          <w:b/>
          <w:sz w:val="14"/>
          <w:szCs w:val="14"/>
        </w:rPr>
        <w:t>C.C.P. Archivo</w:t>
      </w:r>
      <w:r w:rsidR="005340CB">
        <w:rPr>
          <w:rFonts w:ascii="Arial" w:hAnsi="Arial" w:cs="Arial"/>
          <w:b/>
          <w:sz w:val="14"/>
          <w:szCs w:val="14"/>
        </w:rPr>
        <w:t xml:space="preserve"> </w:t>
      </w:r>
    </w:p>
    <w:p w:rsidR="005340CB" w:rsidRDefault="005340CB" w:rsidP="00032AD6">
      <w:pPr>
        <w:spacing w:after="0"/>
        <w:rPr>
          <w:rFonts w:ascii="Arial" w:hAnsi="Arial" w:cs="Arial"/>
          <w:b/>
          <w:sz w:val="14"/>
          <w:szCs w:val="14"/>
        </w:rPr>
      </w:pPr>
    </w:p>
    <w:p w:rsidR="005340CB" w:rsidRPr="00001B85" w:rsidRDefault="005340CB" w:rsidP="00032AD6">
      <w:pPr>
        <w:spacing w:after="0"/>
        <w:rPr>
          <w:rFonts w:ascii="Arial" w:hAnsi="Arial" w:cs="Arial"/>
          <w:b/>
          <w:sz w:val="14"/>
          <w:szCs w:val="14"/>
        </w:rPr>
      </w:pPr>
    </w:p>
    <w:sectPr w:rsidR="005340CB" w:rsidRPr="00001B85" w:rsidSect="00AF1FE6"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7D47"/>
    <w:multiLevelType w:val="hybridMultilevel"/>
    <w:tmpl w:val="7ED893DE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615A7C"/>
    <w:multiLevelType w:val="hybridMultilevel"/>
    <w:tmpl w:val="94B423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A16"/>
    <w:multiLevelType w:val="hybridMultilevel"/>
    <w:tmpl w:val="A34E6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2B5"/>
    <w:multiLevelType w:val="hybridMultilevel"/>
    <w:tmpl w:val="2B327F7C"/>
    <w:lvl w:ilvl="0" w:tplc="E66E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159A"/>
    <w:multiLevelType w:val="hybridMultilevel"/>
    <w:tmpl w:val="D45ED6B6"/>
    <w:lvl w:ilvl="0" w:tplc="498616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1B10"/>
    <w:multiLevelType w:val="hybridMultilevel"/>
    <w:tmpl w:val="D7825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1"/>
    <w:rsid w:val="00001B85"/>
    <w:rsid w:val="00001FC7"/>
    <w:rsid w:val="00017165"/>
    <w:rsid w:val="000259CB"/>
    <w:rsid w:val="00025A90"/>
    <w:rsid w:val="00026D4E"/>
    <w:rsid w:val="00026FCF"/>
    <w:rsid w:val="00032AD6"/>
    <w:rsid w:val="000426C2"/>
    <w:rsid w:val="000531CD"/>
    <w:rsid w:val="000821DC"/>
    <w:rsid w:val="000833B0"/>
    <w:rsid w:val="00087287"/>
    <w:rsid w:val="00093C28"/>
    <w:rsid w:val="000C0D8C"/>
    <w:rsid w:val="000D6A84"/>
    <w:rsid w:val="000E2EE4"/>
    <w:rsid w:val="000F74E9"/>
    <w:rsid w:val="00112A8C"/>
    <w:rsid w:val="00123D5C"/>
    <w:rsid w:val="0013715E"/>
    <w:rsid w:val="001408F8"/>
    <w:rsid w:val="00155BD0"/>
    <w:rsid w:val="00170F22"/>
    <w:rsid w:val="00176E56"/>
    <w:rsid w:val="0018451D"/>
    <w:rsid w:val="001B0621"/>
    <w:rsid w:val="001D5945"/>
    <w:rsid w:val="001F17C0"/>
    <w:rsid w:val="00204830"/>
    <w:rsid w:val="002125AE"/>
    <w:rsid w:val="00212F92"/>
    <w:rsid w:val="002275F4"/>
    <w:rsid w:val="0024525D"/>
    <w:rsid w:val="002478C0"/>
    <w:rsid w:val="00254D95"/>
    <w:rsid w:val="002600DB"/>
    <w:rsid w:val="00265201"/>
    <w:rsid w:val="00294905"/>
    <w:rsid w:val="002A00D3"/>
    <w:rsid w:val="002B2DA0"/>
    <w:rsid w:val="002B438C"/>
    <w:rsid w:val="002C05CE"/>
    <w:rsid w:val="002C41B6"/>
    <w:rsid w:val="002D7254"/>
    <w:rsid w:val="002F11CF"/>
    <w:rsid w:val="002F3EB4"/>
    <w:rsid w:val="003059AB"/>
    <w:rsid w:val="00321581"/>
    <w:rsid w:val="003253DE"/>
    <w:rsid w:val="0032594B"/>
    <w:rsid w:val="00325E67"/>
    <w:rsid w:val="0033676D"/>
    <w:rsid w:val="003471FE"/>
    <w:rsid w:val="003551C7"/>
    <w:rsid w:val="00361E60"/>
    <w:rsid w:val="00362789"/>
    <w:rsid w:val="0037205B"/>
    <w:rsid w:val="00383A2B"/>
    <w:rsid w:val="00397823"/>
    <w:rsid w:val="003A2DCE"/>
    <w:rsid w:val="003A5D5F"/>
    <w:rsid w:val="003D096B"/>
    <w:rsid w:val="003D38C8"/>
    <w:rsid w:val="003D7464"/>
    <w:rsid w:val="003E16A1"/>
    <w:rsid w:val="0040547C"/>
    <w:rsid w:val="00405650"/>
    <w:rsid w:val="00412290"/>
    <w:rsid w:val="00427CD9"/>
    <w:rsid w:val="00436662"/>
    <w:rsid w:val="0043737F"/>
    <w:rsid w:val="00441613"/>
    <w:rsid w:val="00442028"/>
    <w:rsid w:val="0045053F"/>
    <w:rsid w:val="00450C40"/>
    <w:rsid w:val="004638B0"/>
    <w:rsid w:val="00465938"/>
    <w:rsid w:val="00475B97"/>
    <w:rsid w:val="00480388"/>
    <w:rsid w:val="00480B83"/>
    <w:rsid w:val="004842C0"/>
    <w:rsid w:val="00487C78"/>
    <w:rsid w:val="00487CF7"/>
    <w:rsid w:val="004C6B9B"/>
    <w:rsid w:val="004C6D1C"/>
    <w:rsid w:val="004D0720"/>
    <w:rsid w:val="004F0164"/>
    <w:rsid w:val="004F4701"/>
    <w:rsid w:val="00501939"/>
    <w:rsid w:val="00505D25"/>
    <w:rsid w:val="0052511A"/>
    <w:rsid w:val="00526430"/>
    <w:rsid w:val="005340CB"/>
    <w:rsid w:val="0054327E"/>
    <w:rsid w:val="005438C4"/>
    <w:rsid w:val="00546CA4"/>
    <w:rsid w:val="0056607A"/>
    <w:rsid w:val="0056611D"/>
    <w:rsid w:val="00586032"/>
    <w:rsid w:val="00595E71"/>
    <w:rsid w:val="005B140A"/>
    <w:rsid w:val="005B2E0A"/>
    <w:rsid w:val="005C4B33"/>
    <w:rsid w:val="005C7DD4"/>
    <w:rsid w:val="005E3AEC"/>
    <w:rsid w:val="00602B99"/>
    <w:rsid w:val="00606391"/>
    <w:rsid w:val="006244F3"/>
    <w:rsid w:val="00632D69"/>
    <w:rsid w:val="00644EFC"/>
    <w:rsid w:val="006456B6"/>
    <w:rsid w:val="00656460"/>
    <w:rsid w:val="0066025C"/>
    <w:rsid w:val="00673760"/>
    <w:rsid w:val="00681FC9"/>
    <w:rsid w:val="00697221"/>
    <w:rsid w:val="006A5F09"/>
    <w:rsid w:val="006B235B"/>
    <w:rsid w:val="006B7371"/>
    <w:rsid w:val="006E5916"/>
    <w:rsid w:val="006E6E41"/>
    <w:rsid w:val="006F17F1"/>
    <w:rsid w:val="006F7D04"/>
    <w:rsid w:val="00703C0D"/>
    <w:rsid w:val="00721540"/>
    <w:rsid w:val="00722446"/>
    <w:rsid w:val="00737361"/>
    <w:rsid w:val="00752572"/>
    <w:rsid w:val="00755BED"/>
    <w:rsid w:val="00786196"/>
    <w:rsid w:val="007867F0"/>
    <w:rsid w:val="00797205"/>
    <w:rsid w:val="007A4DDA"/>
    <w:rsid w:val="007B5C1F"/>
    <w:rsid w:val="007C5164"/>
    <w:rsid w:val="007F74DE"/>
    <w:rsid w:val="00801FA1"/>
    <w:rsid w:val="00811F67"/>
    <w:rsid w:val="008125B1"/>
    <w:rsid w:val="00825539"/>
    <w:rsid w:val="00831778"/>
    <w:rsid w:val="0083276D"/>
    <w:rsid w:val="00836CA9"/>
    <w:rsid w:val="0085131B"/>
    <w:rsid w:val="00875C2C"/>
    <w:rsid w:val="008843DC"/>
    <w:rsid w:val="00891BCF"/>
    <w:rsid w:val="008929C4"/>
    <w:rsid w:val="008A056A"/>
    <w:rsid w:val="008A20D3"/>
    <w:rsid w:val="008A3D68"/>
    <w:rsid w:val="008A40E6"/>
    <w:rsid w:val="008A5000"/>
    <w:rsid w:val="008C61AC"/>
    <w:rsid w:val="008D428C"/>
    <w:rsid w:val="008D5BB1"/>
    <w:rsid w:val="008E5AEF"/>
    <w:rsid w:val="008E6042"/>
    <w:rsid w:val="008E79D1"/>
    <w:rsid w:val="008F3519"/>
    <w:rsid w:val="00920852"/>
    <w:rsid w:val="00921A35"/>
    <w:rsid w:val="009241CA"/>
    <w:rsid w:val="00951130"/>
    <w:rsid w:val="00971FE1"/>
    <w:rsid w:val="00983DF7"/>
    <w:rsid w:val="009851D3"/>
    <w:rsid w:val="0099239E"/>
    <w:rsid w:val="0099373C"/>
    <w:rsid w:val="009A142B"/>
    <w:rsid w:val="009B2B30"/>
    <w:rsid w:val="009C1311"/>
    <w:rsid w:val="009C3781"/>
    <w:rsid w:val="009D0D5F"/>
    <w:rsid w:val="009D63FF"/>
    <w:rsid w:val="009F27A0"/>
    <w:rsid w:val="00A02262"/>
    <w:rsid w:val="00A114D4"/>
    <w:rsid w:val="00A1385A"/>
    <w:rsid w:val="00A206CA"/>
    <w:rsid w:val="00A21D2D"/>
    <w:rsid w:val="00A273FC"/>
    <w:rsid w:val="00A34C96"/>
    <w:rsid w:val="00A471EA"/>
    <w:rsid w:val="00A53E38"/>
    <w:rsid w:val="00A63570"/>
    <w:rsid w:val="00A779E2"/>
    <w:rsid w:val="00A87F78"/>
    <w:rsid w:val="00A92289"/>
    <w:rsid w:val="00A97B98"/>
    <w:rsid w:val="00AA0C43"/>
    <w:rsid w:val="00AA18DE"/>
    <w:rsid w:val="00AB1370"/>
    <w:rsid w:val="00AE3E37"/>
    <w:rsid w:val="00AF1FE6"/>
    <w:rsid w:val="00AF592F"/>
    <w:rsid w:val="00B01ABE"/>
    <w:rsid w:val="00B13924"/>
    <w:rsid w:val="00B25AD1"/>
    <w:rsid w:val="00B3706A"/>
    <w:rsid w:val="00B52D88"/>
    <w:rsid w:val="00B72C08"/>
    <w:rsid w:val="00B950C9"/>
    <w:rsid w:val="00BA7D59"/>
    <w:rsid w:val="00BC0773"/>
    <w:rsid w:val="00BD1CAD"/>
    <w:rsid w:val="00BE28BE"/>
    <w:rsid w:val="00BE667E"/>
    <w:rsid w:val="00C20ACC"/>
    <w:rsid w:val="00C26105"/>
    <w:rsid w:val="00C26D84"/>
    <w:rsid w:val="00C3652C"/>
    <w:rsid w:val="00C43B48"/>
    <w:rsid w:val="00C43B54"/>
    <w:rsid w:val="00C44B64"/>
    <w:rsid w:val="00C7288B"/>
    <w:rsid w:val="00C72C15"/>
    <w:rsid w:val="00C862AC"/>
    <w:rsid w:val="00C86A47"/>
    <w:rsid w:val="00C9557E"/>
    <w:rsid w:val="00CB1BDF"/>
    <w:rsid w:val="00CC095F"/>
    <w:rsid w:val="00CC3DD2"/>
    <w:rsid w:val="00CC772E"/>
    <w:rsid w:val="00CD0CA6"/>
    <w:rsid w:val="00CD2B41"/>
    <w:rsid w:val="00CD3F04"/>
    <w:rsid w:val="00CD4527"/>
    <w:rsid w:val="00CF4201"/>
    <w:rsid w:val="00D03E31"/>
    <w:rsid w:val="00D04C25"/>
    <w:rsid w:val="00D065BC"/>
    <w:rsid w:val="00D07BC0"/>
    <w:rsid w:val="00D07F4F"/>
    <w:rsid w:val="00D1267E"/>
    <w:rsid w:val="00D314B3"/>
    <w:rsid w:val="00D327FE"/>
    <w:rsid w:val="00D35FF9"/>
    <w:rsid w:val="00D366A9"/>
    <w:rsid w:val="00D40FC1"/>
    <w:rsid w:val="00D43A3F"/>
    <w:rsid w:val="00D55A1E"/>
    <w:rsid w:val="00D566ED"/>
    <w:rsid w:val="00D62F69"/>
    <w:rsid w:val="00D7390A"/>
    <w:rsid w:val="00D7711E"/>
    <w:rsid w:val="00D8077E"/>
    <w:rsid w:val="00D8293A"/>
    <w:rsid w:val="00D8637D"/>
    <w:rsid w:val="00DB7F89"/>
    <w:rsid w:val="00DC0F67"/>
    <w:rsid w:val="00DC77BC"/>
    <w:rsid w:val="00DD57B5"/>
    <w:rsid w:val="00DF0DFF"/>
    <w:rsid w:val="00DF2B6B"/>
    <w:rsid w:val="00DF433E"/>
    <w:rsid w:val="00DF4F94"/>
    <w:rsid w:val="00E21DD1"/>
    <w:rsid w:val="00E24AC9"/>
    <w:rsid w:val="00E41302"/>
    <w:rsid w:val="00E452A1"/>
    <w:rsid w:val="00E56C58"/>
    <w:rsid w:val="00E56DB5"/>
    <w:rsid w:val="00E601A6"/>
    <w:rsid w:val="00E60A2B"/>
    <w:rsid w:val="00E7008B"/>
    <w:rsid w:val="00E74E87"/>
    <w:rsid w:val="00E7698E"/>
    <w:rsid w:val="00E83759"/>
    <w:rsid w:val="00E842E4"/>
    <w:rsid w:val="00EE2361"/>
    <w:rsid w:val="00F20605"/>
    <w:rsid w:val="00F3164B"/>
    <w:rsid w:val="00F348C7"/>
    <w:rsid w:val="00F3607E"/>
    <w:rsid w:val="00F37E89"/>
    <w:rsid w:val="00F409B2"/>
    <w:rsid w:val="00F40C70"/>
    <w:rsid w:val="00F7153D"/>
    <w:rsid w:val="00F76152"/>
    <w:rsid w:val="00F76E34"/>
    <w:rsid w:val="00F81C04"/>
    <w:rsid w:val="00F83A5C"/>
    <w:rsid w:val="00F91805"/>
    <w:rsid w:val="00F93BF3"/>
    <w:rsid w:val="00FD2C5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15A7B-399B-40ED-9D68-BE13311E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2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E195-9E5C-4771-9484-403A4EAA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2297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Secret002</cp:lastModifiedBy>
  <cp:revision>21</cp:revision>
  <cp:lastPrinted>2020-03-02T19:14:00Z</cp:lastPrinted>
  <dcterms:created xsi:type="dcterms:W3CDTF">2020-02-11T19:12:00Z</dcterms:created>
  <dcterms:modified xsi:type="dcterms:W3CDTF">2020-03-02T19:58:00Z</dcterms:modified>
</cp:coreProperties>
</file>