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CF" w:rsidRDefault="006305CF"/>
    <w:p w:rsidR="006305CF" w:rsidRPr="006305CF" w:rsidRDefault="006305CF" w:rsidP="006305CF"/>
    <w:p w:rsidR="006305CF" w:rsidRPr="006305CF" w:rsidRDefault="006305CF" w:rsidP="006305CF"/>
    <w:p w:rsidR="006305CF" w:rsidRPr="006305CF" w:rsidRDefault="006305CF" w:rsidP="006305CF"/>
    <w:p w:rsidR="006305CF" w:rsidRDefault="006305CF" w:rsidP="006305CF">
      <w:pPr>
        <w:jc w:val="center"/>
        <w:rPr>
          <w:b/>
          <w:sz w:val="56"/>
        </w:rPr>
      </w:pPr>
      <w:r w:rsidRPr="00B4424C">
        <w:rPr>
          <w:b/>
          <w:sz w:val="56"/>
        </w:rPr>
        <w:t xml:space="preserve">PROGRAMA ANUAL DE TRABAJO DE LA COMISIÓN </w:t>
      </w:r>
      <w:r>
        <w:rPr>
          <w:b/>
          <w:sz w:val="56"/>
        </w:rPr>
        <w:t xml:space="preserve">DE PARQUES Y JARDINES </w:t>
      </w:r>
      <w:r w:rsidRPr="00B4424C">
        <w:rPr>
          <w:b/>
          <w:sz w:val="56"/>
        </w:rPr>
        <w:t>DEL MUNICIPIO  DE EL SALTO, JALISCO</w:t>
      </w:r>
      <w:r>
        <w:rPr>
          <w:b/>
          <w:sz w:val="56"/>
        </w:rPr>
        <w:t xml:space="preserve"> 2020-2021</w:t>
      </w:r>
    </w:p>
    <w:p w:rsidR="006305CF" w:rsidRPr="00B4424C" w:rsidRDefault="006305CF" w:rsidP="006305CF">
      <w:pPr>
        <w:jc w:val="center"/>
        <w:rPr>
          <w:b/>
          <w:sz w:val="56"/>
        </w:rPr>
      </w:pPr>
    </w:p>
    <w:p w:rsidR="006305CF" w:rsidRPr="006305CF" w:rsidRDefault="006305CF" w:rsidP="006305CF"/>
    <w:p w:rsidR="006305CF" w:rsidRPr="006305CF" w:rsidRDefault="006305CF" w:rsidP="006305CF">
      <w:r>
        <w:rPr>
          <w:noProof/>
          <w:lang w:eastAsia="es-MX"/>
        </w:rPr>
        <w:drawing>
          <wp:anchor distT="0" distB="0" distL="114300" distR="114300" simplePos="0" relativeHeight="251659264" behindDoc="0" locked="0" layoutInCell="1" allowOverlap="1" wp14:anchorId="00BF22C9" wp14:editId="3FA62215">
            <wp:simplePos x="0" y="0"/>
            <wp:positionH relativeFrom="margin">
              <wp:align>center</wp:align>
            </wp:positionH>
            <wp:positionV relativeFrom="paragraph">
              <wp:posOffset>418465</wp:posOffset>
            </wp:positionV>
            <wp:extent cx="5153025" cy="2543175"/>
            <wp:effectExtent l="0" t="0" r="9525" b="9525"/>
            <wp:wrapThrough wrapText="bothSides">
              <wp:wrapPolygon edited="0">
                <wp:start x="0" y="0"/>
                <wp:lineTo x="0" y="21519"/>
                <wp:lineTo x="21560" y="21519"/>
                <wp:lineTo x="2156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802" t="30188" r="25153" b="42110"/>
                    <a:stretch/>
                  </pic:blipFill>
                  <pic:spPr bwMode="auto">
                    <a:xfrm>
                      <a:off x="0" y="0"/>
                      <a:ext cx="5153025" cy="2543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5CF" w:rsidRPr="006305CF" w:rsidRDefault="006305CF" w:rsidP="006305CF"/>
    <w:p w:rsidR="006305CF" w:rsidRPr="006305CF" w:rsidRDefault="006305CF" w:rsidP="006305CF"/>
    <w:p w:rsidR="006305CF" w:rsidRPr="006305CF" w:rsidRDefault="006305CF" w:rsidP="006305CF"/>
    <w:p w:rsidR="006305CF" w:rsidRPr="006305CF" w:rsidRDefault="006305CF" w:rsidP="006305CF"/>
    <w:p w:rsidR="006305CF" w:rsidRDefault="006305CF" w:rsidP="006305CF"/>
    <w:p w:rsidR="00675937" w:rsidRDefault="006305CF" w:rsidP="00675937">
      <w:pPr>
        <w:jc w:val="center"/>
        <w:rPr>
          <w:b/>
          <w:sz w:val="56"/>
        </w:rPr>
      </w:pPr>
      <w:r>
        <w:tab/>
      </w:r>
      <w:r w:rsidR="00675937">
        <w:rPr>
          <w:b/>
          <w:sz w:val="56"/>
        </w:rPr>
        <w:t>CONTENIDO</w:t>
      </w:r>
    </w:p>
    <w:p w:rsidR="00675937" w:rsidRDefault="00675937" w:rsidP="00675937">
      <w:pPr>
        <w:jc w:val="center"/>
        <w:rPr>
          <w:b/>
          <w:sz w:val="56"/>
        </w:rPr>
      </w:pPr>
    </w:p>
    <w:p w:rsidR="00675937" w:rsidRDefault="00675937" w:rsidP="00675937">
      <w:pPr>
        <w:pStyle w:val="Prrafodelista"/>
        <w:numPr>
          <w:ilvl w:val="0"/>
          <w:numId w:val="1"/>
        </w:numPr>
        <w:rPr>
          <w:b/>
          <w:sz w:val="56"/>
        </w:rPr>
      </w:pPr>
      <w:r>
        <w:rPr>
          <w:b/>
          <w:sz w:val="56"/>
        </w:rPr>
        <w:t>INTEGRANTES DE LA COMISIÓN</w:t>
      </w:r>
    </w:p>
    <w:p w:rsidR="00675937" w:rsidRDefault="00675937" w:rsidP="00675937">
      <w:pPr>
        <w:pStyle w:val="Prrafodelista"/>
        <w:numPr>
          <w:ilvl w:val="0"/>
          <w:numId w:val="1"/>
        </w:numPr>
        <w:rPr>
          <w:b/>
          <w:sz w:val="56"/>
        </w:rPr>
      </w:pPr>
      <w:r>
        <w:rPr>
          <w:b/>
          <w:sz w:val="56"/>
        </w:rPr>
        <w:t xml:space="preserve">PRESENTACIÓN </w:t>
      </w:r>
    </w:p>
    <w:p w:rsidR="00675937" w:rsidRDefault="00675937" w:rsidP="00675937">
      <w:pPr>
        <w:pStyle w:val="Prrafodelista"/>
        <w:numPr>
          <w:ilvl w:val="0"/>
          <w:numId w:val="1"/>
        </w:numPr>
        <w:rPr>
          <w:b/>
          <w:sz w:val="56"/>
        </w:rPr>
      </w:pPr>
      <w:r>
        <w:rPr>
          <w:b/>
          <w:sz w:val="56"/>
        </w:rPr>
        <w:t>FUNDAMENTO LEGAL</w:t>
      </w:r>
    </w:p>
    <w:p w:rsidR="00675937" w:rsidRDefault="00675937" w:rsidP="00675937">
      <w:pPr>
        <w:pStyle w:val="Prrafodelista"/>
        <w:numPr>
          <w:ilvl w:val="0"/>
          <w:numId w:val="1"/>
        </w:numPr>
        <w:rPr>
          <w:b/>
          <w:sz w:val="56"/>
        </w:rPr>
      </w:pPr>
      <w:r>
        <w:rPr>
          <w:b/>
          <w:sz w:val="56"/>
        </w:rPr>
        <w:t xml:space="preserve">OBJETIVOS GENERALES </w:t>
      </w:r>
    </w:p>
    <w:p w:rsidR="00675937" w:rsidRDefault="00675937" w:rsidP="00675937">
      <w:pPr>
        <w:pStyle w:val="Prrafodelista"/>
        <w:numPr>
          <w:ilvl w:val="0"/>
          <w:numId w:val="1"/>
        </w:numPr>
        <w:rPr>
          <w:b/>
          <w:sz w:val="56"/>
        </w:rPr>
      </w:pPr>
      <w:r>
        <w:rPr>
          <w:b/>
          <w:sz w:val="56"/>
        </w:rPr>
        <w:t xml:space="preserve">OBJETIVOS ESPECÍFICOS </w:t>
      </w:r>
    </w:p>
    <w:p w:rsidR="00675937" w:rsidRDefault="00675937" w:rsidP="00675937">
      <w:pPr>
        <w:pStyle w:val="Prrafodelista"/>
        <w:numPr>
          <w:ilvl w:val="0"/>
          <w:numId w:val="1"/>
        </w:numPr>
        <w:rPr>
          <w:b/>
          <w:sz w:val="56"/>
        </w:rPr>
      </w:pPr>
      <w:r>
        <w:rPr>
          <w:b/>
          <w:sz w:val="56"/>
        </w:rPr>
        <w:t xml:space="preserve">CRONOGRAMA DE ACTIVIDADES </w:t>
      </w:r>
    </w:p>
    <w:p w:rsidR="0067748E" w:rsidRDefault="0067748E"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Pr="009861A4" w:rsidRDefault="00675937" w:rsidP="00675937">
      <w:pPr>
        <w:pStyle w:val="Prrafodelista"/>
        <w:numPr>
          <w:ilvl w:val="0"/>
          <w:numId w:val="2"/>
        </w:numPr>
        <w:shd w:val="clear" w:color="auto" w:fill="FFFFFF"/>
        <w:spacing w:after="0" w:line="240" w:lineRule="auto"/>
        <w:textAlignment w:val="baseline"/>
        <w:rPr>
          <w:rFonts w:ascii="Segoe UI" w:eastAsia="Times New Roman" w:hAnsi="Segoe UI" w:cs="Segoe UI"/>
          <w:color w:val="000000"/>
          <w:sz w:val="23"/>
          <w:szCs w:val="23"/>
          <w:lang w:eastAsia="es-MX"/>
        </w:rPr>
      </w:pPr>
      <w:r w:rsidRPr="009861A4">
        <w:rPr>
          <w:b/>
          <w:sz w:val="56"/>
        </w:rPr>
        <w:t>INTEGRANTES DE LA COMISIÓN</w:t>
      </w:r>
    </w:p>
    <w:p w:rsidR="00675937" w:rsidRDefault="00675937" w:rsidP="00675937">
      <w:pPr>
        <w:shd w:val="clear" w:color="auto" w:fill="FFFFFF"/>
        <w:spacing w:after="0" w:line="240" w:lineRule="auto"/>
        <w:textAlignment w:val="baseline"/>
        <w:rPr>
          <w:rFonts w:ascii="Segoe UI" w:eastAsia="Times New Roman" w:hAnsi="Segoe UI" w:cs="Segoe UI"/>
          <w:b/>
          <w:color w:val="000000"/>
          <w:sz w:val="23"/>
          <w:szCs w:val="23"/>
          <w:lang w:eastAsia="es-MX"/>
        </w:rPr>
      </w:pPr>
    </w:p>
    <w:p w:rsidR="00675937" w:rsidRDefault="00675937" w:rsidP="00675937">
      <w:pPr>
        <w:shd w:val="clear" w:color="auto" w:fill="FFFFFF"/>
        <w:spacing w:after="0" w:line="240" w:lineRule="auto"/>
        <w:textAlignment w:val="baseline"/>
        <w:rPr>
          <w:rFonts w:ascii="Segoe UI" w:eastAsia="Times New Roman" w:hAnsi="Segoe UI" w:cs="Segoe UI"/>
          <w:b/>
          <w:color w:val="000000"/>
          <w:sz w:val="23"/>
          <w:szCs w:val="23"/>
          <w:lang w:eastAsia="es-MX"/>
        </w:rPr>
      </w:pPr>
    </w:p>
    <w:p w:rsidR="00675937" w:rsidRPr="009861A4" w:rsidRDefault="00675937" w:rsidP="00675937">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Cesar López Hernández</w:t>
      </w:r>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Presidente de Ia Comisión</w:t>
      </w:r>
    </w:p>
    <w:p w:rsidR="00675937" w:rsidRPr="009A2FCE"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p>
    <w:p w:rsidR="00675937" w:rsidRPr="009861A4" w:rsidRDefault="00675937" w:rsidP="00675937">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Minerva Franco Salazar</w:t>
      </w:r>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675937" w:rsidRPr="009A2FCE"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p>
    <w:p w:rsidR="00675937" w:rsidRPr="009861A4" w:rsidRDefault="00675937" w:rsidP="00675937">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 xml:space="preserve">Gabriela Guadalupe Torres </w:t>
      </w:r>
      <w:proofErr w:type="spellStart"/>
      <w:r w:rsidRPr="009861A4">
        <w:rPr>
          <w:rFonts w:ascii="Segoe UI" w:eastAsia="Times New Roman" w:hAnsi="Segoe UI" w:cs="Segoe UI"/>
          <w:b/>
          <w:color w:val="000000"/>
          <w:sz w:val="24"/>
          <w:szCs w:val="23"/>
          <w:lang w:eastAsia="es-MX"/>
        </w:rPr>
        <w:t>Olide</w:t>
      </w:r>
      <w:proofErr w:type="spellEnd"/>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p>
    <w:p w:rsidR="006849AB" w:rsidRDefault="006849AB" w:rsidP="00675937">
      <w:pPr>
        <w:shd w:val="clear" w:color="auto" w:fill="FFFFFF"/>
        <w:spacing w:after="0" w:line="240" w:lineRule="auto"/>
        <w:textAlignment w:val="baseline"/>
        <w:rPr>
          <w:rFonts w:ascii="Segoe UI" w:eastAsia="Times New Roman" w:hAnsi="Segoe UI" w:cs="Segoe UI"/>
          <w:b/>
          <w:color w:val="000000"/>
          <w:sz w:val="24"/>
          <w:szCs w:val="23"/>
          <w:lang w:eastAsia="es-MX"/>
        </w:rPr>
      </w:pPr>
      <w:r>
        <w:rPr>
          <w:rFonts w:ascii="Segoe UI" w:eastAsia="Times New Roman" w:hAnsi="Segoe UI" w:cs="Segoe UI"/>
          <w:b/>
          <w:color w:val="000000"/>
          <w:sz w:val="24"/>
          <w:szCs w:val="23"/>
          <w:lang w:eastAsia="es-MX"/>
        </w:rPr>
        <w:t>Armando González Romo</w:t>
      </w:r>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675937" w:rsidRPr="009A2FCE"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p>
    <w:p w:rsidR="00675937" w:rsidRPr="009861A4" w:rsidRDefault="006849AB" w:rsidP="00675937">
      <w:pPr>
        <w:shd w:val="clear" w:color="auto" w:fill="FFFFFF"/>
        <w:spacing w:after="0" w:line="240" w:lineRule="auto"/>
        <w:textAlignment w:val="baseline"/>
        <w:rPr>
          <w:rFonts w:ascii="Segoe UI" w:eastAsia="Times New Roman" w:hAnsi="Segoe UI" w:cs="Segoe UI"/>
          <w:b/>
          <w:color w:val="000000"/>
          <w:sz w:val="24"/>
          <w:szCs w:val="23"/>
          <w:lang w:eastAsia="es-MX"/>
        </w:rPr>
      </w:pPr>
      <w:r>
        <w:rPr>
          <w:rFonts w:ascii="Segoe UI" w:eastAsia="Times New Roman" w:hAnsi="Segoe UI" w:cs="Segoe UI"/>
          <w:b/>
          <w:color w:val="000000"/>
          <w:sz w:val="24"/>
          <w:szCs w:val="23"/>
          <w:lang w:eastAsia="es-MX"/>
        </w:rPr>
        <w:t>Adrián Alejandro Flores Vélez</w:t>
      </w:r>
      <w:bookmarkStart w:id="0" w:name="_GoBack"/>
      <w:bookmarkEnd w:id="0"/>
    </w:p>
    <w:p w:rsidR="00675937" w:rsidRPr="009861A4" w:rsidRDefault="00675937" w:rsidP="00675937">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675937" w:rsidRPr="009A2FCE" w:rsidRDefault="00675937" w:rsidP="00675937">
      <w:pPr>
        <w:ind w:left="360"/>
        <w:rPr>
          <w:b/>
          <w:sz w:val="72"/>
        </w:rPr>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675937" w:rsidRDefault="00675937" w:rsidP="006305CF">
      <w:pPr>
        <w:tabs>
          <w:tab w:val="left" w:pos="2880"/>
        </w:tabs>
      </w:pPr>
    </w:p>
    <w:p w:rsidR="0044257A" w:rsidRDefault="0044257A" w:rsidP="0044257A"/>
    <w:p w:rsidR="0044257A" w:rsidRPr="0044257A" w:rsidRDefault="0044257A" w:rsidP="0044257A">
      <w:pPr>
        <w:pStyle w:val="Prrafodelista"/>
        <w:numPr>
          <w:ilvl w:val="0"/>
          <w:numId w:val="2"/>
        </w:numPr>
        <w:rPr>
          <w:b/>
          <w:sz w:val="56"/>
        </w:rPr>
      </w:pPr>
      <w:r w:rsidRPr="0044257A">
        <w:rPr>
          <w:b/>
          <w:sz w:val="56"/>
        </w:rPr>
        <w:t xml:space="preserve">PRESENTACIÓN </w:t>
      </w:r>
    </w:p>
    <w:p w:rsidR="0044257A" w:rsidRDefault="0044257A" w:rsidP="0044257A">
      <w:pPr>
        <w:pStyle w:val="Prrafodelista"/>
        <w:ind w:left="1080"/>
        <w:rPr>
          <w:b/>
          <w:sz w:val="56"/>
        </w:rPr>
      </w:pPr>
    </w:p>
    <w:p w:rsidR="0044257A" w:rsidRPr="0044257A" w:rsidRDefault="0044257A" w:rsidP="0044257A">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44257A">
        <w:rPr>
          <w:rFonts w:ascii="Segoe UI" w:eastAsia="Times New Roman" w:hAnsi="Segoe UI" w:cs="Segoe UI"/>
          <w:color w:val="000000"/>
          <w:sz w:val="23"/>
          <w:szCs w:val="23"/>
          <w:lang w:eastAsia="es-MX"/>
        </w:rPr>
        <w:t>La comisión Edilicia de parques y Jardines conforme a sus atribuciones conferidas Reglamento General del Municipio de El salto, Jalisco, presenta el plan de Trabajo Anual, en el cual se busca mejorar las condiciones en las que se encuentran las áreas verdes de nuestro Municipio.</w:t>
      </w:r>
    </w:p>
    <w:p w:rsidR="0044257A" w:rsidRPr="0044257A" w:rsidRDefault="0044257A" w:rsidP="0044257A">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44257A" w:rsidRPr="0044257A" w:rsidRDefault="0044257A" w:rsidP="0044257A">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44257A">
        <w:rPr>
          <w:rFonts w:ascii="Segoe UI" w:eastAsia="Times New Roman" w:hAnsi="Segoe UI" w:cs="Segoe UI"/>
          <w:color w:val="000000"/>
          <w:sz w:val="23"/>
          <w:szCs w:val="23"/>
          <w:lang w:eastAsia="es-MX"/>
        </w:rPr>
        <w:t>En dicho plan buscamos priorizar los temas tales como: sensibilización en el tema de</w:t>
      </w:r>
    </w:p>
    <w:p w:rsidR="0044257A" w:rsidRPr="0044257A" w:rsidRDefault="0044257A" w:rsidP="0044257A">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44257A">
        <w:rPr>
          <w:rFonts w:ascii="Segoe UI" w:eastAsia="Times New Roman" w:hAnsi="Segoe UI" w:cs="Segoe UI"/>
          <w:color w:val="000000"/>
          <w:sz w:val="23"/>
          <w:szCs w:val="23"/>
          <w:lang w:eastAsia="es-MX"/>
        </w:rPr>
        <w:t>Cuidado de áreas verdes, promover Ia inclusión de los jóvenes en tareas que beneficien el cuidado y creación de áreas verdes en el municipio.</w:t>
      </w:r>
    </w:p>
    <w:p w:rsidR="0044257A" w:rsidRPr="0044257A" w:rsidRDefault="0044257A" w:rsidP="0044257A">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44257A">
        <w:rPr>
          <w:rFonts w:ascii="Segoe UI" w:eastAsia="Times New Roman" w:hAnsi="Segoe UI" w:cs="Segoe UI"/>
          <w:color w:val="000000"/>
          <w:sz w:val="23"/>
          <w:szCs w:val="23"/>
          <w:lang w:eastAsia="es-MX"/>
        </w:rPr>
        <w:t>En esta comisión tenemos principal tarea el atender las peticiones ciudadanas, en cuanto</w:t>
      </w:r>
      <w:r>
        <w:rPr>
          <w:rFonts w:ascii="Segoe UI" w:eastAsia="Times New Roman" w:hAnsi="Segoe UI" w:cs="Segoe UI"/>
          <w:color w:val="000000"/>
          <w:sz w:val="23"/>
          <w:szCs w:val="23"/>
          <w:lang w:eastAsia="es-MX"/>
        </w:rPr>
        <w:t xml:space="preserve"> </w:t>
      </w:r>
      <w:r w:rsidRPr="0044257A">
        <w:rPr>
          <w:rFonts w:ascii="Segoe UI" w:eastAsia="Times New Roman" w:hAnsi="Segoe UI" w:cs="Segoe UI"/>
          <w:color w:val="000000"/>
          <w:sz w:val="23"/>
          <w:szCs w:val="23"/>
          <w:lang w:eastAsia="es-MX"/>
        </w:rPr>
        <w:t>a competencia de la comisión se refiera, pues sabemos que coadyuvando esfuerzos</w:t>
      </w:r>
      <w:r>
        <w:rPr>
          <w:rFonts w:ascii="Segoe UI" w:eastAsia="Times New Roman" w:hAnsi="Segoe UI" w:cs="Segoe UI"/>
          <w:color w:val="000000"/>
          <w:sz w:val="23"/>
          <w:szCs w:val="23"/>
          <w:lang w:eastAsia="es-MX"/>
        </w:rPr>
        <w:t xml:space="preserve"> </w:t>
      </w:r>
      <w:r w:rsidRPr="0044257A">
        <w:rPr>
          <w:rFonts w:ascii="Segoe UI" w:eastAsia="Times New Roman" w:hAnsi="Segoe UI" w:cs="Segoe UI"/>
          <w:color w:val="000000"/>
          <w:sz w:val="23"/>
          <w:szCs w:val="23"/>
          <w:lang w:eastAsia="es-MX"/>
        </w:rPr>
        <w:t>ciudadanos y ayuntamiento lograremos el bienestar de los habitantes del municipio.</w:t>
      </w:r>
    </w:p>
    <w:p w:rsidR="0044257A" w:rsidRPr="0044257A" w:rsidRDefault="0044257A" w:rsidP="0044257A">
      <w:pPr>
        <w:pStyle w:val="Prrafodelista"/>
        <w:ind w:left="1080"/>
        <w:jc w:val="both"/>
        <w:rPr>
          <w:b/>
          <w:sz w:val="56"/>
        </w:rPr>
      </w:pPr>
    </w:p>
    <w:p w:rsidR="00675937" w:rsidRDefault="00675937"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44257A" w:rsidRDefault="0044257A" w:rsidP="006305CF">
      <w:pPr>
        <w:tabs>
          <w:tab w:val="left" w:pos="2880"/>
        </w:tabs>
      </w:pPr>
    </w:p>
    <w:p w:rsidR="00F26FAF" w:rsidRPr="00F26FAF" w:rsidRDefault="00F26FAF" w:rsidP="00F26FAF">
      <w:pPr>
        <w:pStyle w:val="Prrafodelista"/>
        <w:numPr>
          <w:ilvl w:val="0"/>
          <w:numId w:val="2"/>
        </w:numPr>
        <w:rPr>
          <w:b/>
          <w:sz w:val="56"/>
        </w:rPr>
      </w:pPr>
      <w:r w:rsidRPr="00F26FAF">
        <w:rPr>
          <w:b/>
          <w:sz w:val="56"/>
        </w:rPr>
        <w:t>FUNDAMENTO LEGAL</w:t>
      </w:r>
    </w:p>
    <w:p w:rsidR="00F26FAF" w:rsidRDefault="00F26FAF" w:rsidP="00F26FAF">
      <w:pPr>
        <w:rPr>
          <w:b/>
          <w:sz w:val="56"/>
        </w:rPr>
      </w:pPr>
    </w:p>
    <w:p w:rsid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 xml:space="preserve">· Ley de Transparencia y Acceso a la Información pública del Estado de Jalisco y sus Municipios. Artículo 15 fracción </w:t>
      </w:r>
      <w:proofErr w:type="spellStart"/>
      <w:r w:rsidRPr="00F26FAF">
        <w:rPr>
          <w:rFonts w:ascii="Segoe UI" w:eastAsia="Times New Roman" w:hAnsi="Segoe UI" w:cs="Segoe UI"/>
          <w:color w:val="000000"/>
          <w:sz w:val="23"/>
          <w:szCs w:val="23"/>
          <w:lang w:eastAsia="es-MX"/>
        </w:rPr>
        <w:t>Vll</w:t>
      </w:r>
      <w:proofErr w:type="spellEnd"/>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 Reglamento de Transparencia y Acceso a la Información pública del H.Ayuntamiento de EI Salto, Jalisco.</w:t>
      </w: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 Reglamento General del Municipio de El salto, Jalisco Artículo 52 fracción XXXI,</w:t>
      </w:r>
    </w:p>
    <w:p w:rsid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b/>
          <w:color w:val="000000"/>
          <w:sz w:val="23"/>
          <w:szCs w:val="23"/>
          <w:lang w:eastAsia="es-MX"/>
        </w:rPr>
        <w:t>Artículo 67.-</w:t>
      </w:r>
      <w:r w:rsidRPr="00F26FAF">
        <w:rPr>
          <w:rFonts w:ascii="Segoe UI" w:eastAsia="Times New Roman" w:hAnsi="Segoe UI" w:cs="Segoe UI"/>
          <w:color w:val="000000"/>
          <w:sz w:val="23"/>
          <w:szCs w:val="23"/>
          <w:lang w:eastAsia="es-MX"/>
        </w:rPr>
        <w:t>Además de las obligaciones, facultades y atribuciones señaladas en</w:t>
      </w:r>
      <w:r>
        <w:rPr>
          <w:rFonts w:ascii="Segoe UI" w:eastAsia="Times New Roman" w:hAnsi="Segoe UI" w:cs="Segoe UI"/>
          <w:color w:val="000000"/>
          <w:sz w:val="23"/>
          <w:szCs w:val="23"/>
          <w:lang w:eastAsia="es-MX"/>
        </w:rPr>
        <w:t xml:space="preserve"> </w:t>
      </w:r>
      <w:r w:rsidRPr="00F26FAF">
        <w:rPr>
          <w:rFonts w:ascii="Segoe UI" w:eastAsia="Times New Roman" w:hAnsi="Segoe UI" w:cs="Segoe UI"/>
          <w:color w:val="000000"/>
          <w:sz w:val="23"/>
          <w:szCs w:val="23"/>
          <w:lang w:eastAsia="es-MX"/>
        </w:rPr>
        <w:t>legislación y normatividad aplicable, a los Regidores les compete</w:t>
      </w:r>
      <w:r>
        <w:rPr>
          <w:rFonts w:ascii="Segoe UI" w:eastAsia="Times New Roman" w:hAnsi="Segoe UI" w:cs="Segoe UI"/>
          <w:color w:val="000000"/>
          <w:sz w:val="23"/>
          <w:szCs w:val="23"/>
          <w:lang w:eastAsia="es-MX"/>
        </w:rPr>
        <w:t>:</w:t>
      </w: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Pr="00F26FAF" w:rsidRDefault="00134DB5"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134DB5">
        <w:rPr>
          <w:rFonts w:ascii="Segoe UI" w:eastAsia="Times New Roman" w:hAnsi="Segoe UI" w:cs="Segoe UI"/>
          <w:b/>
          <w:color w:val="000000"/>
          <w:sz w:val="23"/>
          <w:szCs w:val="23"/>
          <w:lang w:eastAsia="es-MX"/>
        </w:rPr>
        <w:t>I</w:t>
      </w:r>
      <w:r w:rsidR="00F26FAF" w:rsidRPr="00F26FAF">
        <w:rPr>
          <w:rFonts w:ascii="Segoe UI" w:eastAsia="Times New Roman" w:hAnsi="Segoe UI" w:cs="Segoe UI"/>
          <w:b/>
          <w:color w:val="000000"/>
          <w:sz w:val="23"/>
          <w:szCs w:val="23"/>
          <w:lang w:eastAsia="es-MX"/>
        </w:rPr>
        <w:t>.-</w:t>
      </w:r>
      <w:r w:rsidR="00F26FAF" w:rsidRPr="00F26FAF">
        <w:rPr>
          <w:rFonts w:ascii="Segoe UI" w:eastAsia="Times New Roman" w:hAnsi="Segoe UI" w:cs="Segoe UI"/>
          <w:color w:val="000000"/>
          <w:sz w:val="23"/>
          <w:szCs w:val="23"/>
          <w:lang w:eastAsia="es-MX"/>
        </w:rPr>
        <w:t>Vigilar y comprobar que el propio Ayuntamiento, las autoridades, los</w:t>
      </w:r>
      <w:r w:rsidR="00F26FAF">
        <w:rPr>
          <w:rFonts w:ascii="Segoe UI" w:eastAsia="Times New Roman" w:hAnsi="Segoe UI" w:cs="Segoe UI"/>
          <w:color w:val="000000"/>
          <w:sz w:val="23"/>
          <w:szCs w:val="23"/>
          <w:lang w:eastAsia="es-MX"/>
        </w:rPr>
        <w:t xml:space="preserve"> </w:t>
      </w:r>
      <w:r w:rsidR="00F26FAF" w:rsidRPr="00F26FAF">
        <w:rPr>
          <w:rFonts w:ascii="Segoe UI" w:eastAsia="Times New Roman" w:hAnsi="Segoe UI" w:cs="Segoe UI"/>
          <w:color w:val="000000"/>
          <w:sz w:val="23"/>
          <w:szCs w:val="23"/>
          <w:lang w:eastAsia="es-MX"/>
        </w:rPr>
        <w:t>funcionarios y servidores públicos municipales, así como la administración pública</w:t>
      </w:r>
      <w:r w:rsidR="00F26FAF">
        <w:rPr>
          <w:rFonts w:ascii="Segoe UI" w:eastAsia="Times New Roman" w:hAnsi="Segoe UI" w:cs="Segoe UI"/>
          <w:color w:val="000000"/>
          <w:sz w:val="23"/>
          <w:szCs w:val="23"/>
          <w:lang w:eastAsia="es-MX"/>
        </w:rPr>
        <w:t xml:space="preserve"> </w:t>
      </w:r>
      <w:r w:rsidR="00F26FAF" w:rsidRPr="00F26FAF">
        <w:rPr>
          <w:rFonts w:ascii="Segoe UI" w:eastAsia="Times New Roman" w:hAnsi="Segoe UI" w:cs="Segoe UI"/>
          <w:color w:val="000000"/>
          <w:sz w:val="23"/>
          <w:szCs w:val="23"/>
          <w:lang w:eastAsia="es-MX"/>
        </w:rPr>
        <w:t>municipal, concesionarios, contratistas, proveedores y los particulares que realicen</w:t>
      </w:r>
      <w:r w:rsidR="00F26FAF">
        <w:rPr>
          <w:rFonts w:ascii="Segoe UI" w:eastAsia="Times New Roman" w:hAnsi="Segoe UI" w:cs="Segoe UI"/>
          <w:color w:val="000000"/>
          <w:sz w:val="23"/>
          <w:szCs w:val="23"/>
          <w:lang w:eastAsia="es-MX"/>
        </w:rPr>
        <w:t xml:space="preserve"> </w:t>
      </w:r>
      <w:r w:rsidR="00F26FAF" w:rsidRPr="00F26FAF">
        <w:rPr>
          <w:rFonts w:ascii="Segoe UI" w:eastAsia="Times New Roman" w:hAnsi="Segoe UI" w:cs="Segoe UI"/>
          <w:color w:val="000000"/>
          <w:sz w:val="23"/>
          <w:szCs w:val="23"/>
          <w:lang w:eastAsia="es-MX"/>
        </w:rPr>
        <w:t>actividades en el Municipio, cumplan cabalmente con las disposiciones que se</w:t>
      </w:r>
      <w:r w:rsidR="00F26FAF">
        <w:rPr>
          <w:rFonts w:ascii="Segoe UI" w:eastAsia="Times New Roman" w:hAnsi="Segoe UI" w:cs="Segoe UI"/>
          <w:color w:val="000000"/>
          <w:sz w:val="23"/>
          <w:szCs w:val="23"/>
          <w:lang w:eastAsia="es-MX"/>
        </w:rPr>
        <w:t xml:space="preserve"> </w:t>
      </w:r>
      <w:r w:rsidR="00F26FAF" w:rsidRPr="00F26FAF">
        <w:rPr>
          <w:rFonts w:ascii="Segoe UI" w:eastAsia="Times New Roman" w:hAnsi="Segoe UI" w:cs="Segoe UI"/>
          <w:color w:val="000000"/>
          <w:sz w:val="23"/>
          <w:szCs w:val="23"/>
          <w:lang w:eastAsia="es-MX"/>
        </w:rPr>
        <w:t>determinan en la Constitución Federal, la Constitución Local, las leyes, los ordenamientos municipales, en los planes y programas establecidos, y en su caso,</w:t>
      </w:r>
      <w:r w:rsidR="00F26FAF">
        <w:rPr>
          <w:rFonts w:ascii="Segoe UI" w:eastAsia="Times New Roman" w:hAnsi="Segoe UI" w:cs="Segoe UI"/>
          <w:color w:val="000000"/>
          <w:sz w:val="23"/>
          <w:szCs w:val="23"/>
          <w:lang w:eastAsia="es-MX"/>
        </w:rPr>
        <w:t xml:space="preserve"> </w:t>
      </w:r>
      <w:r w:rsidR="00F26FAF" w:rsidRPr="00F26FAF">
        <w:rPr>
          <w:rFonts w:ascii="Segoe UI" w:eastAsia="Times New Roman" w:hAnsi="Segoe UI" w:cs="Segoe UI"/>
          <w:color w:val="000000"/>
          <w:sz w:val="23"/>
          <w:szCs w:val="23"/>
          <w:lang w:eastAsia="es-MX"/>
        </w:rPr>
        <w:t>proponer al Ayuntamiento los acuerdos y acciones al respecto</w:t>
      </w: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b/>
          <w:color w:val="000000"/>
          <w:sz w:val="23"/>
          <w:szCs w:val="23"/>
          <w:lang w:eastAsia="es-MX"/>
        </w:rPr>
        <w:t>II.-</w:t>
      </w:r>
      <w:r w:rsidRPr="00F26FAF">
        <w:rPr>
          <w:rFonts w:ascii="Segoe UI" w:eastAsia="Times New Roman" w:hAnsi="Segoe UI" w:cs="Segoe UI"/>
          <w:color w:val="000000"/>
          <w:sz w:val="23"/>
          <w:szCs w:val="23"/>
          <w:lang w:eastAsia="es-MX"/>
        </w:rPr>
        <w:t>presentar durante el periodo constitucional, de manera directa o a través de Ias</w:t>
      </w: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Comisiones que presidan por Io menos tres iniciativas de creación, reforma,</w:t>
      </w:r>
    </w:p>
    <w:p w:rsid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Modificación o adición a la normatividad municipal</w:t>
      </w:r>
      <w:r>
        <w:rPr>
          <w:rFonts w:ascii="Segoe UI" w:eastAsia="Times New Roman" w:hAnsi="Segoe UI" w:cs="Segoe UI"/>
          <w:color w:val="000000"/>
          <w:sz w:val="23"/>
          <w:szCs w:val="23"/>
          <w:lang w:eastAsia="es-MX"/>
        </w:rPr>
        <w:t xml:space="preserve">, Io equivalente a una por año </w:t>
      </w:r>
    </w:p>
    <w:p w:rsidR="00134DB5" w:rsidRPr="00F26FAF" w:rsidRDefault="00134DB5"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roofErr w:type="spellStart"/>
      <w:r w:rsidRPr="00F26FAF">
        <w:rPr>
          <w:rFonts w:ascii="Segoe UI" w:eastAsia="Times New Roman" w:hAnsi="Segoe UI" w:cs="Segoe UI"/>
          <w:b/>
          <w:color w:val="000000"/>
          <w:sz w:val="23"/>
          <w:szCs w:val="23"/>
          <w:lang w:eastAsia="es-MX"/>
        </w:rPr>
        <w:t>Ill</w:t>
      </w:r>
      <w:proofErr w:type="spellEnd"/>
      <w:r w:rsidRPr="00F26FAF">
        <w:rPr>
          <w:rFonts w:ascii="Segoe UI" w:eastAsia="Times New Roman" w:hAnsi="Segoe UI" w:cs="Segoe UI"/>
          <w:color w:val="000000"/>
          <w:sz w:val="23"/>
          <w:szCs w:val="23"/>
          <w:lang w:eastAsia="es-MX"/>
        </w:rPr>
        <w:t>.-Las demás que establezcan la Constitución Política de los Estados unidos</w:t>
      </w:r>
    </w:p>
    <w:p w:rsidR="00F26FAF" w:rsidRP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Mexicanos, Ia particular del Estado de Jalisco, La Ley del Gobierno y</w:t>
      </w:r>
    </w:p>
    <w:p w:rsidR="00F26FAF" w:rsidRDefault="00F26FAF"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F26FAF">
        <w:rPr>
          <w:rFonts w:ascii="Segoe UI" w:eastAsia="Times New Roman" w:hAnsi="Segoe UI" w:cs="Segoe UI"/>
          <w:color w:val="000000"/>
          <w:sz w:val="23"/>
          <w:szCs w:val="23"/>
          <w:lang w:eastAsia="es-MX"/>
        </w:rPr>
        <w:t>Administración pública Municipal del Estado de Jalisco, las demás leyes y ordenamientos aplicables.</w:t>
      </w: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Default="00D72331" w:rsidP="00F26FAF">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F26FAF" w:rsidRPr="00F26FAF" w:rsidRDefault="00F26FAF" w:rsidP="00F26FAF">
      <w:pPr>
        <w:jc w:val="both"/>
        <w:rPr>
          <w:b/>
          <w:sz w:val="56"/>
        </w:rPr>
      </w:pPr>
    </w:p>
    <w:p w:rsidR="00D72331" w:rsidRDefault="00D72331" w:rsidP="00D72331">
      <w:pPr>
        <w:pStyle w:val="Prrafodelista"/>
        <w:numPr>
          <w:ilvl w:val="0"/>
          <w:numId w:val="2"/>
        </w:numPr>
        <w:rPr>
          <w:b/>
          <w:sz w:val="56"/>
        </w:rPr>
      </w:pPr>
      <w:r w:rsidRPr="00D72331">
        <w:rPr>
          <w:b/>
          <w:sz w:val="56"/>
        </w:rPr>
        <w:t xml:space="preserve">OBJETIVOS GENERALES </w:t>
      </w:r>
    </w:p>
    <w:p w:rsidR="00D72331" w:rsidRP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D72331">
        <w:rPr>
          <w:rFonts w:ascii="Segoe UI" w:eastAsia="Times New Roman" w:hAnsi="Segoe UI" w:cs="Segoe UI"/>
          <w:b/>
          <w:color w:val="000000"/>
          <w:sz w:val="23"/>
          <w:szCs w:val="23"/>
          <w:lang w:eastAsia="es-MX"/>
        </w:rPr>
        <w:t>I.</w:t>
      </w:r>
      <w:r w:rsidRPr="00D72331">
        <w:rPr>
          <w:rFonts w:ascii="Segoe UI" w:eastAsia="Times New Roman" w:hAnsi="Segoe UI" w:cs="Segoe UI"/>
          <w:color w:val="000000"/>
          <w:sz w:val="23"/>
          <w:szCs w:val="23"/>
          <w:lang w:eastAsia="es-MX"/>
        </w:rPr>
        <w:t xml:space="preserve"> procurar y promover la conservación y restauración de áreas verdes en el</w:t>
      </w:r>
    </w:p>
    <w:p w:rsid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D72331">
        <w:rPr>
          <w:rFonts w:ascii="Segoe UI" w:eastAsia="Times New Roman" w:hAnsi="Segoe UI" w:cs="Segoe UI"/>
          <w:color w:val="000000"/>
          <w:sz w:val="23"/>
          <w:szCs w:val="23"/>
          <w:lang w:eastAsia="es-MX"/>
        </w:rPr>
        <w:t>Municipio de EI Salto, Jalisco. Mediante Ia implement</w:t>
      </w:r>
      <w:r>
        <w:rPr>
          <w:rFonts w:ascii="Segoe UI" w:eastAsia="Times New Roman" w:hAnsi="Segoe UI" w:cs="Segoe UI"/>
          <w:color w:val="000000"/>
          <w:sz w:val="23"/>
          <w:szCs w:val="23"/>
          <w:lang w:eastAsia="es-MX"/>
        </w:rPr>
        <w:t xml:space="preserve">ación de políticas Públicas </w:t>
      </w:r>
      <w:r w:rsidRPr="00D72331">
        <w:rPr>
          <w:rFonts w:ascii="Segoe UI" w:eastAsia="Times New Roman" w:hAnsi="Segoe UI" w:cs="Segoe UI"/>
          <w:color w:val="000000"/>
          <w:sz w:val="23"/>
          <w:szCs w:val="23"/>
          <w:lang w:eastAsia="es-MX"/>
        </w:rPr>
        <w:t>propicien la inclusión de la comunidad en el cuidado de las mismas.</w:t>
      </w:r>
    </w:p>
    <w:p w:rsid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P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D72331" w:rsidRP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D72331">
        <w:rPr>
          <w:rFonts w:ascii="Segoe UI" w:eastAsia="Times New Roman" w:hAnsi="Segoe UI" w:cs="Segoe UI"/>
          <w:b/>
          <w:color w:val="000000"/>
          <w:sz w:val="23"/>
          <w:szCs w:val="23"/>
          <w:lang w:eastAsia="es-MX"/>
        </w:rPr>
        <w:t>II.</w:t>
      </w:r>
      <w:r>
        <w:rPr>
          <w:rFonts w:ascii="Segoe UI" w:eastAsia="Times New Roman" w:hAnsi="Segoe UI" w:cs="Segoe UI"/>
          <w:color w:val="000000"/>
          <w:sz w:val="23"/>
          <w:szCs w:val="23"/>
          <w:lang w:eastAsia="es-MX"/>
        </w:rPr>
        <w:t xml:space="preserve"> </w:t>
      </w:r>
      <w:r w:rsidRPr="00D72331">
        <w:rPr>
          <w:rFonts w:ascii="Segoe UI" w:eastAsia="Times New Roman" w:hAnsi="Segoe UI" w:cs="Segoe UI"/>
          <w:color w:val="000000"/>
          <w:sz w:val="23"/>
          <w:szCs w:val="23"/>
          <w:lang w:eastAsia="es-MX"/>
        </w:rPr>
        <w:t>Que la Dirección de parques y Jardines, Dirección de Mantenimiento Urbano</w:t>
      </w:r>
    </w:p>
    <w:p w:rsidR="00D72331" w:rsidRPr="00D72331" w:rsidRDefault="00D72331" w:rsidP="00B145C0">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D72331">
        <w:rPr>
          <w:rFonts w:ascii="Segoe UI" w:eastAsia="Times New Roman" w:hAnsi="Segoe UI" w:cs="Segoe UI"/>
          <w:color w:val="000000"/>
          <w:sz w:val="23"/>
          <w:szCs w:val="23"/>
          <w:lang w:eastAsia="es-MX"/>
        </w:rPr>
        <w:t>del Municipio de EI Salto cuente con las herramientas e insumos necesarios</w:t>
      </w:r>
      <w:r>
        <w:rPr>
          <w:rFonts w:ascii="Segoe UI" w:eastAsia="Times New Roman" w:hAnsi="Segoe UI" w:cs="Segoe UI"/>
          <w:color w:val="000000"/>
          <w:sz w:val="23"/>
          <w:szCs w:val="23"/>
          <w:lang w:eastAsia="es-MX"/>
        </w:rPr>
        <w:t xml:space="preserve"> </w:t>
      </w:r>
      <w:r w:rsidRPr="00D72331">
        <w:rPr>
          <w:rFonts w:ascii="Segoe UI" w:eastAsia="Times New Roman" w:hAnsi="Segoe UI" w:cs="Segoe UI"/>
          <w:color w:val="000000"/>
          <w:sz w:val="23"/>
          <w:szCs w:val="23"/>
          <w:lang w:eastAsia="es-MX"/>
        </w:rPr>
        <w:t>para realizar los trabajos que coadyuven a lograr la restauración y conservación</w:t>
      </w:r>
      <w:r>
        <w:rPr>
          <w:rFonts w:ascii="Segoe UI" w:eastAsia="Times New Roman" w:hAnsi="Segoe UI" w:cs="Segoe UI"/>
          <w:color w:val="000000"/>
          <w:sz w:val="23"/>
          <w:szCs w:val="23"/>
          <w:lang w:eastAsia="es-MX"/>
        </w:rPr>
        <w:t xml:space="preserve"> </w:t>
      </w:r>
      <w:r w:rsidRPr="00D72331">
        <w:rPr>
          <w:rFonts w:ascii="Segoe UI" w:eastAsia="Times New Roman" w:hAnsi="Segoe UI" w:cs="Segoe UI"/>
          <w:color w:val="000000"/>
          <w:sz w:val="23"/>
          <w:szCs w:val="23"/>
          <w:lang w:eastAsia="es-MX"/>
        </w:rPr>
        <w:t>de áreas verdes en el municipio.</w:t>
      </w:r>
    </w:p>
    <w:p w:rsidR="0044257A" w:rsidRDefault="0044257A" w:rsidP="00B145C0">
      <w:pPr>
        <w:tabs>
          <w:tab w:val="left" w:pos="2880"/>
        </w:tabs>
        <w:jc w:val="both"/>
      </w:pPr>
    </w:p>
    <w:p w:rsidR="00B145C0" w:rsidRDefault="00B145C0" w:rsidP="00B145C0">
      <w:pPr>
        <w:tabs>
          <w:tab w:val="left" w:pos="2880"/>
        </w:tabs>
        <w:jc w:val="both"/>
      </w:pPr>
    </w:p>
    <w:p w:rsidR="00B145C0" w:rsidRDefault="00B145C0" w:rsidP="00B145C0">
      <w:pPr>
        <w:pStyle w:val="Prrafodelista"/>
        <w:numPr>
          <w:ilvl w:val="0"/>
          <w:numId w:val="2"/>
        </w:numPr>
        <w:rPr>
          <w:b/>
          <w:sz w:val="56"/>
        </w:rPr>
      </w:pPr>
      <w:r w:rsidRPr="00B145C0">
        <w:rPr>
          <w:b/>
          <w:sz w:val="56"/>
        </w:rPr>
        <w:t xml:space="preserve">OBJETIVOS ESPECÍFICOS </w:t>
      </w: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081055">
        <w:rPr>
          <w:rFonts w:ascii="Segoe UI" w:eastAsia="Times New Roman" w:hAnsi="Segoe UI" w:cs="Segoe UI"/>
          <w:color w:val="000000"/>
          <w:sz w:val="23"/>
          <w:szCs w:val="23"/>
          <w:lang w:eastAsia="es-MX"/>
        </w:rPr>
        <w:t>· promover iniciativitas de acciones que involucren a los jóvenes en Ia creación y cuidado de áreas verdes en el municipio.</w:t>
      </w: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081055">
        <w:rPr>
          <w:rFonts w:ascii="Segoe UI" w:eastAsia="Times New Roman" w:hAnsi="Segoe UI" w:cs="Segoe UI"/>
          <w:color w:val="000000"/>
          <w:sz w:val="23"/>
          <w:szCs w:val="23"/>
          <w:lang w:eastAsia="es-MX"/>
        </w:rPr>
        <w:t>· promover Ia creación de huertos educativos que fomenten el interés de los niños y</w:t>
      </w:r>
    </w:p>
    <w:p w:rsid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081055">
        <w:rPr>
          <w:rFonts w:ascii="Segoe UI" w:eastAsia="Times New Roman" w:hAnsi="Segoe UI" w:cs="Segoe UI"/>
          <w:color w:val="000000"/>
          <w:sz w:val="23"/>
          <w:szCs w:val="23"/>
          <w:lang w:eastAsia="es-MX"/>
        </w:rPr>
        <w:t>jóvenes en el cuidado y aprendizaje de técnicas de cultivo aplicables en su casa y comunidad.</w:t>
      </w: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081055">
        <w:rPr>
          <w:rFonts w:ascii="Segoe UI" w:eastAsia="Times New Roman" w:hAnsi="Segoe UI" w:cs="Segoe UI"/>
          <w:color w:val="000000"/>
          <w:sz w:val="23"/>
          <w:szCs w:val="23"/>
          <w:lang w:eastAsia="es-MX"/>
        </w:rPr>
        <w:t>· vigilar que dentro del Municipio se tomen las medidas necesarias por las Autoridades</w:t>
      </w: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081055" w:rsidRPr="00081055" w:rsidRDefault="00081055" w:rsidP="0008105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081055">
        <w:rPr>
          <w:rFonts w:ascii="Segoe UI" w:eastAsia="Times New Roman" w:hAnsi="Segoe UI" w:cs="Segoe UI"/>
          <w:color w:val="000000"/>
          <w:sz w:val="23"/>
          <w:szCs w:val="23"/>
          <w:lang w:eastAsia="es-MX"/>
        </w:rPr>
        <w:t>Municipales, Estatales y Federales, para evitar riesgos en todos aquellos parques, jardines,</w:t>
      </w:r>
      <w:r>
        <w:rPr>
          <w:rFonts w:ascii="Segoe UI" w:eastAsia="Times New Roman" w:hAnsi="Segoe UI" w:cs="Segoe UI"/>
          <w:color w:val="000000"/>
          <w:sz w:val="23"/>
          <w:szCs w:val="23"/>
          <w:lang w:eastAsia="es-MX"/>
        </w:rPr>
        <w:t xml:space="preserve"> </w:t>
      </w:r>
      <w:r w:rsidRPr="00081055">
        <w:rPr>
          <w:rFonts w:ascii="Segoe UI" w:eastAsia="Times New Roman" w:hAnsi="Segoe UI" w:cs="Segoe UI"/>
          <w:color w:val="000000"/>
          <w:sz w:val="23"/>
          <w:szCs w:val="23"/>
          <w:lang w:eastAsia="es-MX"/>
        </w:rPr>
        <w:t>Áreas verdes propiciando espacios de convivencia segura. </w:t>
      </w:r>
    </w:p>
    <w:p w:rsidR="00B145C0" w:rsidRDefault="00B145C0" w:rsidP="00081055">
      <w:pPr>
        <w:ind w:left="360"/>
        <w:jc w:val="both"/>
        <w:rPr>
          <w:b/>
          <w:sz w:val="56"/>
        </w:rPr>
      </w:pPr>
    </w:p>
    <w:p w:rsidR="00A90047" w:rsidRDefault="00A90047" w:rsidP="00081055">
      <w:pPr>
        <w:ind w:left="360"/>
        <w:jc w:val="both"/>
        <w:rPr>
          <w:b/>
          <w:sz w:val="56"/>
        </w:rPr>
      </w:pPr>
    </w:p>
    <w:p w:rsidR="00A90047" w:rsidRDefault="00A90047" w:rsidP="00081055">
      <w:pPr>
        <w:ind w:left="360"/>
        <w:jc w:val="both"/>
        <w:rPr>
          <w:b/>
          <w:sz w:val="56"/>
        </w:rPr>
      </w:pPr>
    </w:p>
    <w:p w:rsidR="00A90047" w:rsidRDefault="00A90047" w:rsidP="00081055">
      <w:pPr>
        <w:ind w:left="360"/>
        <w:jc w:val="both"/>
        <w:rPr>
          <w:b/>
          <w:sz w:val="56"/>
        </w:rPr>
      </w:pPr>
    </w:p>
    <w:p w:rsidR="00A90047" w:rsidRDefault="00A90047" w:rsidP="00A90047">
      <w:pPr>
        <w:pStyle w:val="Prrafodelista"/>
        <w:numPr>
          <w:ilvl w:val="0"/>
          <w:numId w:val="2"/>
        </w:numPr>
        <w:rPr>
          <w:b/>
          <w:sz w:val="56"/>
        </w:rPr>
      </w:pPr>
      <w:r w:rsidRPr="00A90047">
        <w:rPr>
          <w:b/>
          <w:sz w:val="56"/>
        </w:rPr>
        <w:lastRenderedPageBreak/>
        <w:t xml:space="preserve">CRONOGRAMA DE ACTIVIDADES </w:t>
      </w:r>
    </w:p>
    <w:p w:rsidR="00A90047" w:rsidRDefault="004129E2" w:rsidP="00A90047">
      <w:pPr>
        <w:pStyle w:val="Prrafodelista"/>
        <w:ind w:left="1080"/>
        <w:rPr>
          <w:b/>
          <w:sz w:val="56"/>
        </w:rPr>
      </w:pPr>
      <w:r>
        <w:rPr>
          <w:noProof/>
          <w:lang w:eastAsia="es-MX"/>
        </w:rPr>
        <w:drawing>
          <wp:anchor distT="0" distB="0" distL="114300" distR="114300" simplePos="0" relativeHeight="251660288" behindDoc="0" locked="0" layoutInCell="1" allowOverlap="1" wp14:anchorId="15746B04" wp14:editId="2E3A30A7">
            <wp:simplePos x="0" y="0"/>
            <wp:positionH relativeFrom="margin">
              <wp:align>left</wp:align>
            </wp:positionH>
            <wp:positionV relativeFrom="paragraph">
              <wp:posOffset>698500</wp:posOffset>
            </wp:positionV>
            <wp:extent cx="5619750" cy="4171950"/>
            <wp:effectExtent l="133350" t="114300" r="133350" b="114300"/>
            <wp:wrapThrough wrapText="bothSides">
              <wp:wrapPolygon edited="0">
                <wp:start x="-513" y="-592"/>
                <wp:lineTo x="-513" y="22093"/>
                <wp:lineTo x="22039" y="22093"/>
                <wp:lineTo x="22039" y="-592"/>
                <wp:lineTo x="-513" y="-592"/>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877" t="2113" r="20400" b="3099"/>
                    <a:stretch/>
                  </pic:blipFill>
                  <pic:spPr bwMode="auto">
                    <a:xfrm>
                      <a:off x="0" y="0"/>
                      <a:ext cx="5619750" cy="4171950"/>
                    </a:xfrm>
                    <a:prstGeom prst="rect">
                      <a:avLst/>
                    </a:prstGeom>
                    <a:ln>
                      <a:noFill/>
                    </a:ln>
                    <a:effectLst>
                      <a:glow rad="101600">
                        <a:schemeClr val="accent1">
                          <a:alpha val="40000"/>
                        </a:schemeClr>
                      </a:glow>
                    </a:effectLst>
                    <a:scene3d>
                      <a:camera prst="orthographicFront"/>
                      <a:lightRig rig="threePt" dir="t"/>
                    </a:scene3d>
                    <a:sp3d>
                      <a:bevelT w="101600" prst="riblet"/>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261F" w:rsidRDefault="00F3261F" w:rsidP="00A90047">
      <w:pPr>
        <w:shd w:val="clear" w:color="auto" w:fill="FFFFFF"/>
        <w:spacing w:after="0" w:line="240" w:lineRule="auto"/>
        <w:textAlignment w:val="baseline"/>
        <w:rPr>
          <w:b/>
          <w:sz w:val="56"/>
        </w:rPr>
      </w:pPr>
    </w:p>
    <w:p w:rsidR="00A90047" w:rsidRPr="00A90047" w:rsidRDefault="00A90047" w:rsidP="00A90047">
      <w:pPr>
        <w:shd w:val="clear" w:color="auto" w:fill="FFFFFF"/>
        <w:spacing w:after="0" w:line="240" w:lineRule="auto"/>
        <w:textAlignment w:val="baseline"/>
        <w:rPr>
          <w:rFonts w:ascii="Segoe UI" w:eastAsia="Times New Roman" w:hAnsi="Segoe UI" w:cs="Segoe UI"/>
          <w:color w:val="000000"/>
          <w:sz w:val="23"/>
          <w:szCs w:val="23"/>
          <w:lang w:eastAsia="es-MX"/>
        </w:rPr>
      </w:pPr>
      <w:r w:rsidRPr="00A90047">
        <w:rPr>
          <w:rFonts w:ascii="Segoe UI" w:eastAsia="Times New Roman" w:hAnsi="Segoe UI" w:cs="Segoe UI"/>
          <w:b/>
          <w:color w:val="000000"/>
          <w:sz w:val="23"/>
          <w:szCs w:val="23"/>
          <w:lang w:eastAsia="es-MX"/>
        </w:rPr>
        <w:t>Nota:</w:t>
      </w:r>
      <w:r>
        <w:rPr>
          <w:rFonts w:ascii="Segoe UI" w:eastAsia="Times New Roman" w:hAnsi="Segoe UI" w:cs="Segoe UI"/>
          <w:color w:val="000000"/>
          <w:sz w:val="23"/>
          <w:szCs w:val="23"/>
          <w:lang w:eastAsia="es-MX"/>
        </w:rPr>
        <w:t xml:space="preserve"> </w:t>
      </w:r>
      <w:r w:rsidRPr="00A90047">
        <w:rPr>
          <w:rFonts w:ascii="Segoe UI" w:eastAsia="Times New Roman" w:hAnsi="Segoe UI" w:cs="Segoe UI"/>
          <w:color w:val="000000"/>
          <w:sz w:val="23"/>
          <w:szCs w:val="23"/>
          <w:lang w:eastAsia="es-MX"/>
        </w:rPr>
        <w:t>al trabajo de esta comisión habremos de añadir Ios asuntos que el pleno del</w:t>
      </w:r>
    </w:p>
    <w:p w:rsidR="00A90047" w:rsidRPr="00A90047" w:rsidRDefault="00A90047" w:rsidP="00A90047">
      <w:pPr>
        <w:shd w:val="clear" w:color="auto" w:fill="FFFFFF"/>
        <w:spacing w:after="0" w:line="240" w:lineRule="auto"/>
        <w:textAlignment w:val="baseline"/>
        <w:rPr>
          <w:rFonts w:ascii="Segoe UI" w:eastAsia="Times New Roman" w:hAnsi="Segoe UI" w:cs="Segoe UI"/>
          <w:color w:val="000000"/>
          <w:sz w:val="23"/>
          <w:szCs w:val="23"/>
          <w:lang w:eastAsia="es-MX"/>
        </w:rPr>
      </w:pPr>
      <w:r w:rsidRPr="00A90047">
        <w:rPr>
          <w:rFonts w:ascii="Segoe UI" w:eastAsia="Times New Roman" w:hAnsi="Segoe UI" w:cs="Segoe UI"/>
          <w:color w:val="000000"/>
          <w:sz w:val="23"/>
          <w:szCs w:val="23"/>
          <w:lang w:eastAsia="es-MX"/>
        </w:rPr>
        <w:t>Ayuntamiento decida turnar su estudio, análisis, dictaminarían, variable que no es posible determinar para efectos de programación.</w:t>
      </w:r>
    </w:p>
    <w:p w:rsidR="00A90047" w:rsidRPr="00A90047" w:rsidRDefault="00A90047" w:rsidP="00A90047">
      <w:pPr>
        <w:shd w:val="clear" w:color="auto" w:fill="FFFFFF"/>
        <w:spacing w:after="0" w:line="240" w:lineRule="auto"/>
        <w:textAlignment w:val="baseline"/>
        <w:rPr>
          <w:rFonts w:ascii="Segoe UI" w:eastAsia="Times New Roman" w:hAnsi="Segoe UI" w:cs="Segoe UI"/>
          <w:color w:val="000000"/>
          <w:sz w:val="23"/>
          <w:szCs w:val="23"/>
          <w:lang w:eastAsia="es-MX"/>
        </w:rPr>
      </w:pPr>
    </w:p>
    <w:p w:rsidR="00A90047" w:rsidRDefault="00A90047" w:rsidP="00A90047">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A90047" w:rsidRDefault="00A90047" w:rsidP="00A90047">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r w:rsidRPr="00A90047">
        <w:rPr>
          <w:rFonts w:ascii="Segoe UI" w:eastAsia="Times New Roman" w:hAnsi="Segoe UI" w:cs="Segoe UI"/>
          <w:b/>
          <w:color w:val="000000"/>
          <w:sz w:val="23"/>
          <w:szCs w:val="23"/>
          <w:lang w:eastAsia="es-MX"/>
        </w:rPr>
        <w:t>Cesar López Hernández</w:t>
      </w:r>
    </w:p>
    <w:p w:rsidR="00A90047" w:rsidRDefault="00A90047" w:rsidP="00A90047">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A90047" w:rsidRPr="00A90047" w:rsidRDefault="00A90047" w:rsidP="00A90047">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A90047" w:rsidRPr="00A90047" w:rsidRDefault="00A90047" w:rsidP="00A90047">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B145C0" w:rsidRPr="00FF258C" w:rsidRDefault="00A90047" w:rsidP="00FF258C">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r w:rsidRPr="00A90047">
        <w:rPr>
          <w:rFonts w:ascii="Segoe UI" w:eastAsia="Times New Roman" w:hAnsi="Segoe UI" w:cs="Segoe UI"/>
          <w:b/>
          <w:color w:val="000000"/>
          <w:sz w:val="23"/>
          <w:szCs w:val="23"/>
          <w:lang w:eastAsia="es-MX"/>
        </w:rPr>
        <w:t xml:space="preserve">Presidente de </w:t>
      </w:r>
      <w:proofErr w:type="spellStart"/>
      <w:r w:rsidRPr="00A90047">
        <w:rPr>
          <w:rFonts w:ascii="Segoe UI" w:eastAsia="Times New Roman" w:hAnsi="Segoe UI" w:cs="Segoe UI"/>
          <w:b/>
          <w:color w:val="000000"/>
          <w:sz w:val="23"/>
          <w:szCs w:val="23"/>
          <w:lang w:eastAsia="es-MX"/>
        </w:rPr>
        <w:t>Ia</w:t>
      </w:r>
      <w:proofErr w:type="spellEnd"/>
      <w:r w:rsidRPr="00A90047">
        <w:rPr>
          <w:rFonts w:ascii="Segoe UI" w:eastAsia="Times New Roman" w:hAnsi="Segoe UI" w:cs="Segoe UI"/>
          <w:b/>
          <w:color w:val="000000"/>
          <w:sz w:val="23"/>
          <w:szCs w:val="23"/>
          <w:lang w:eastAsia="es-MX"/>
        </w:rPr>
        <w:t xml:space="preserve"> Comisión</w:t>
      </w:r>
      <w:r w:rsidR="00EF4D05">
        <w:rPr>
          <w:rFonts w:ascii="Segoe UI" w:eastAsia="Times New Roman" w:hAnsi="Segoe UI" w:cs="Segoe UI"/>
          <w:b/>
          <w:color w:val="000000"/>
          <w:sz w:val="23"/>
          <w:szCs w:val="23"/>
          <w:lang w:eastAsia="es-MX"/>
        </w:rPr>
        <w:t xml:space="preserve"> de parques y jardines.</w:t>
      </w:r>
    </w:p>
    <w:sectPr w:rsidR="00B145C0" w:rsidRPr="00FF258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13" w:rsidRDefault="00CA4813" w:rsidP="006305CF">
      <w:pPr>
        <w:spacing w:after="0" w:line="240" w:lineRule="auto"/>
      </w:pPr>
      <w:r>
        <w:separator/>
      </w:r>
    </w:p>
  </w:endnote>
  <w:endnote w:type="continuationSeparator" w:id="0">
    <w:p w:rsidR="00CA4813" w:rsidRDefault="00CA4813" w:rsidP="0063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F" w:rsidRPr="006305CF" w:rsidRDefault="006305CF" w:rsidP="006305CF">
    <w:pPr>
      <w:jc w:val="center"/>
      <w:rPr>
        <w:b/>
        <w:sz w:val="18"/>
      </w:rPr>
    </w:pPr>
    <w:r w:rsidRPr="006305CF">
      <w:rPr>
        <w:b/>
        <w:sz w:val="18"/>
      </w:rPr>
      <w:t>PROGRAMA ANUAL DE TRABAJO DE LA COMISIÓN DE PARQUES Y JARDINES DEL MUNICIPIO  DE EL SALTO, JALISCO 2020-2021</w:t>
    </w:r>
  </w:p>
  <w:p w:rsidR="006305CF" w:rsidRPr="006305CF" w:rsidRDefault="006305CF">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13" w:rsidRDefault="00CA4813" w:rsidP="006305CF">
      <w:pPr>
        <w:spacing w:after="0" w:line="240" w:lineRule="auto"/>
      </w:pPr>
      <w:r>
        <w:separator/>
      </w:r>
    </w:p>
  </w:footnote>
  <w:footnote w:type="continuationSeparator" w:id="0">
    <w:p w:rsidR="00CA4813" w:rsidRDefault="00CA4813" w:rsidP="0063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F" w:rsidRDefault="006305CF">
    <w:pPr>
      <w:pStyle w:val="Encabezado"/>
    </w:pPr>
    <w:r>
      <w:rPr>
        <w:noProof/>
        <w:lang w:eastAsia="es-MX"/>
      </w:rPr>
      <w:drawing>
        <wp:anchor distT="0" distB="0" distL="114300" distR="114300" simplePos="0" relativeHeight="251659264" behindDoc="0" locked="0" layoutInCell="1" allowOverlap="1" wp14:anchorId="14C5D2D7" wp14:editId="04364146">
          <wp:simplePos x="0" y="0"/>
          <wp:positionH relativeFrom="column">
            <wp:posOffset>-904875</wp:posOffset>
          </wp:positionH>
          <wp:positionV relativeFrom="paragraph">
            <wp:posOffset>-314960</wp:posOffset>
          </wp:positionV>
          <wp:extent cx="1409700" cy="762000"/>
          <wp:effectExtent l="0" t="0" r="0" b="0"/>
          <wp:wrapThrough wrapText="bothSides">
            <wp:wrapPolygon edited="0">
              <wp:start x="0" y="0"/>
              <wp:lineTo x="0" y="21060"/>
              <wp:lineTo x="21308" y="21060"/>
              <wp:lineTo x="213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3802" t="30188" r="25153" b="42110"/>
                  <a:stretch/>
                </pic:blipFill>
                <pic:spPr bwMode="auto">
                  <a:xfrm>
                    <a:off x="0" y="0"/>
                    <a:ext cx="14097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B25EE"/>
    <w:multiLevelType w:val="hybridMultilevel"/>
    <w:tmpl w:val="66564948"/>
    <w:lvl w:ilvl="0" w:tplc="CBFAC63C">
      <w:start w:val="1"/>
      <w:numFmt w:val="upp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BF346D"/>
    <w:multiLevelType w:val="hybridMultilevel"/>
    <w:tmpl w:val="66564948"/>
    <w:lvl w:ilvl="0" w:tplc="CBFAC63C">
      <w:start w:val="1"/>
      <w:numFmt w:val="upperRoman"/>
      <w:lvlText w:val="%1."/>
      <w:lvlJc w:val="left"/>
      <w:pPr>
        <w:ind w:left="1364"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BF7DCD"/>
    <w:multiLevelType w:val="hybridMultilevel"/>
    <w:tmpl w:val="66564948"/>
    <w:lvl w:ilvl="0" w:tplc="CBFAC63C">
      <w:start w:val="1"/>
      <w:numFmt w:val="upperRoman"/>
      <w:lvlText w:val="%1."/>
      <w:lvlJc w:val="left"/>
      <w:pPr>
        <w:ind w:left="1364"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A8032B8"/>
    <w:multiLevelType w:val="hybridMultilevel"/>
    <w:tmpl w:val="66564948"/>
    <w:lvl w:ilvl="0" w:tplc="CBFAC63C">
      <w:start w:val="1"/>
      <w:numFmt w:val="upperRoman"/>
      <w:lvlText w:val="%1."/>
      <w:lvlJc w:val="left"/>
      <w:pPr>
        <w:ind w:left="1364"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497D7E"/>
    <w:multiLevelType w:val="hybridMultilevel"/>
    <w:tmpl w:val="66564948"/>
    <w:lvl w:ilvl="0" w:tplc="CBFAC63C">
      <w:start w:val="1"/>
      <w:numFmt w:val="upperRoman"/>
      <w:lvlText w:val="%1."/>
      <w:lvlJc w:val="left"/>
      <w:pPr>
        <w:ind w:left="1364"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C24881"/>
    <w:multiLevelType w:val="hybridMultilevel"/>
    <w:tmpl w:val="66564948"/>
    <w:lvl w:ilvl="0" w:tplc="CBFAC63C">
      <w:start w:val="1"/>
      <w:numFmt w:val="upperRoman"/>
      <w:lvlText w:val="%1."/>
      <w:lvlJc w:val="left"/>
      <w:pPr>
        <w:ind w:left="1364"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D575A0"/>
    <w:multiLevelType w:val="hybridMultilevel"/>
    <w:tmpl w:val="4A146392"/>
    <w:lvl w:ilvl="0" w:tplc="44447B80">
      <w:start w:val="1"/>
      <w:numFmt w:val="upperRoman"/>
      <w:lvlText w:val="%1."/>
      <w:lvlJc w:val="left"/>
      <w:pPr>
        <w:ind w:left="1080" w:hanging="720"/>
      </w:pPr>
      <w:rPr>
        <w:rFonts w:asciiTheme="minorHAnsi" w:eastAsiaTheme="minorHAnsi" w:hAnsiTheme="minorHAnsi" w:cstheme="minorBidi" w:hint="default"/>
        <w:b/>
        <w:color w:val="auto"/>
        <w:sz w:val="5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CF"/>
    <w:rsid w:val="00081055"/>
    <w:rsid w:val="00134DB5"/>
    <w:rsid w:val="004129E2"/>
    <w:rsid w:val="0044257A"/>
    <w:rsid w:val="004B716B"/>
    <w:rsid w:val="006305CF"/>
    <w:rsid w:val="00675937"/>
    <w:rsid w:val="0067748E"/>
    <w:rsid w:val="006849AB"/>
    <w:rsid w:val="009C1FC7"/>
    <w:rsid w:val="00A90047"/>
    <w:rsid w:val="00B145C0"/>
    <w:rsid w:val="00CA4813"/>
    <w:rsid w:val="00D72331"/>
    <w:rsid w:val="00DB738C"/>
    <w:rsid w:val="00EF4D05"/>
    <w:rsid w:val="00F26FAF"/>
    <w:rsid w:val="00F3261F"/>
    <w:rsid w:val="00FF2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B4010-7B24-4D63-A3E4-CD22A215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5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5CF"/>
  </w:style>
  <w:style w:type="paragraph" w:styleId="Piedepgina">
    <w:name w:val="footer"/>
    <w:basedOn w:val="Normal"/>
    <w:link w:val="PiedepginaCar"/>
    <w:uiPriority w:val="99"/>
    <w:unhideWhenUsed/>
    <w:rsid w:val="00630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5CF"/>
  </w:style>
  <w:style w:type="paragraph" w:styleId="Prrafodelista">
    <w:name w:val="List Paragraph"/>
    <w:basedOn w:val="Normal"/>
    <w:uiPriority w:val="34"/>
    <w:qFormat/>
    <w:rsid w:val="0067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2243">
      <w:bodyDiv w:val="1"/>
      <w:marLeft w:val="0"/>
      <w:marRight w:val="0"/>
      <w:marTop w:val="0"/>
      <w:marBottom w:val="0"/>
      <w:divBdr>
        <w:top w:val="none" w:sz="0" w:space="0" w:color="auto"/>
        <w:left w:val="none" w:sz="0" w:space="0" w:color="auto"/>
        <w:bottom w:val="none" w:sz="0" w:space="0" w:color="auto"/>
        <w:right w:val="none" w:sz="0" w:space="0" w:color="auto"/>
      </w:divBdr>
    </w:div>
    <w:div w:id="754017577">
      <w:bodyDiv w:val="1"/>
      <w:marLeft w:val="0"/>
      <w:marRight w:val="0"/>
      <w:marTop w:val="0"/>
      <w:marBottom w:val="0"/>
      <w:divBdr>
        <w:top w:val="none" w:sz="0" w:space="0" w:color="auto"/>
        <w:left w:val="none" w:sz="0" w:space="0" w:color="auto"/>
        <w:bottom w:val="none" w:sz="0" w:space="0" w:color="auto"/>
        <w:right w:val="none" w:sz="0" w:space="0" w:color="auto"/>
      </w:divBdr>
    </w:div>
    <w:div w:id="1267814749">
      <w:bodyDiv w:val="1"/>
      <w:marLeft w:val="0"/>
      <w:marRight w:val="0"/>
      <w:marTop w:val="0"/>
      <w:marBottom w:val="0"/>
      <w:divBdr>
        <w:top w:val="none" w:sz="0" w:space="0" w:color="auto"/>
        <w:left w:val="none" w:sz="0" w:space="0" w:color="auto"/>
        <w:bottom w:val="none" w:sz="0" w:space="0" w:color="auto"/>
        <w:right w:val="none" w:sz="0" w:space="0" w:color="auto"/>
      </w:divBdr>
    </w:div>
    <w:div w:id="1388065226">
      <w:bodyDiv w:val="1"/>
      <w:marLeft w:val="0"/>
      <w:marRight w:val="0"/>
      <w:marTop w:val="0"/>
      <w:marBottom w:val="0"/>
      <w:divBdr>
        <w:top w:val="none" w:sz="0" w:space="0" w:color="auto"/>
        <w:left w:val="none" w:sz="0" w:space="0" w:color="auto"/>
        <w:bottom w:val="none" w:sz="0" w:space="0" w:color="auto"/>
        <w:right w:val="none" w:sz="0" w:space="0" w:color="auto"/>
      </w:divBdr>
    </w:div>
    <w:div w:id="1573928617">
      <w:bodyDiv w:val="1"/>
      <w:marLeft w:val="0"/>
      <w:marRight w:val="0"/>
      <w:marTop w:val="0"/>
      <w:marBottom w:val="0"/>
      <w:divBdr>
        <w:top w:val="none" w:sz="0" w:space="0" w:color="auto"/>
        <w:left w:val="none" w:sz="0" w:space="0" w:color="auto"/>
        <w:bottom w:val="none" w:sz="0" w:space="0" w:color="auto"/>
        <w:right w:val="none" w:sz="0" w:space="0" w:color="auto"/>
      </w:divBdr>
    </w:div>
    <w:div w:id="1698769768">
      <w:bodyDiv w:val="1"/>
      <w:marLeft w:val="0"/>
      <w:marRight w:val="0"/>
      <w:marTop w:val="0"/>
      <w:marBottom w:val="0"/>
      <w:divBdr>
        <w:top w:val="none" w:sz="0" w:space="0" w:color="auto"/>
        <w:left w:val="none" w:sz="0" w:space="0" w:color="auto"/>
        <w:bottom w:val="none" w:sz="0" w:space="0" w:color="auto"/>
        <w:right w:val="none" w:sz="0" w:space="0" w:color="auto"/>
      </w:divBdr>
    </w:div>
    <w:div w:id="19111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lópez h</dc:creator>
  <cp:keywords/>
  <dc:description/>
  <cp:lastModifiedBy>cesar lópez h</cp:lastModifiedBy>
  <cp:revision>16</cp:revision>
  <dcterms:created xsi:type="dcterms:W3CDTF">2020-01-14T02:31:00Z</dcterms:created>
  <dcterms:modified xsi:type="dcterms:W3CDTF">2020-01-14T18:16:00Z</dcterms:modified>
</cp:coreProperties>
</file>