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DA" w:rsidRPr="00B407B7" w:rsidRDefault="00D27ADA" w:rsidP="00D27ADA">
      <w:pPr>
        <w:pStyle w:val="Encabezado"/>
        <w:rPr>
          <w:b/>
          <w:color w:val="000000" w:themeColor="text1"/>
        </w:rPr>
      </w:pPr>
      <w:r w:rsidRPr="00B407B7">
        <w:rPr>
          <w:b/>
          <w:noProof/>
          <w:color w:val="000000" w:themeColor="text1"/>
          <w:lang w:eastAsia="es-MX"/>
        </w:rPr>
        <w:drawing>
          <wp:anchor distT="0" distB="0" distL="114300" distR="114300" simplePos="0" relativeHeight="251659264" behindDoc="0" locked="0" layoutInCell="1" allowOverlap="1" wp14:anchorId="523BE981" wp14:editId="5F79DC18">
            <wp:simplePos x="0" y="0"/>
            <wp:positionH relativeFrom="margin">
              <wp:posOffset>4130040</wp:posOffset>
            </wp:positionH>
            <wp:positionV relativeFrom="topMargin">
              <wp:posOffset>895350</wp:posOffset>
            </wp:positionV>
            <wp:extent cx="1228725" cy="428625"/>
            <wp:effectExtent l="0" t="0" r="0" b="0"/>
            <wp:wrapSquare wrapText="bothSides"/>
            <wp:docPr id="7" name="Imagen 15">
              <a:extLst xmlns:a="http://schemas.openxmlformats.org/drawingml/2006/main">
                <a:ext uri="{FF2B5EF4-FFF2-40B4-BE49-F238E27FC236}">
                  <a16:creationId xmlns:a16="http://schemas.microsoft.com/office/drawing/2014/main" id="{50D9AF84-4979-4FFA-B3E5-C037931EF77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0D9AF84-4979-4FFA-B3E5-C037931EF774}"/>
                        </a:ext>
                      </a:extLst>
                    </pic:cNvPr>
                    <pic:cNvPicPr/>
                  </pic:nvPicPr>
                  <pic:blipFill rotWithShape="1">
                    <a:blip r:embed="rId4" cstate="print">
                      <a:extLst>
                        <a:ext uri="{28A0092B-C50C-407E-A947-70E740481C1C}">
                          <a14:useLocalDpi xmlns:a14="http://schemas.microsoft.com/office/drawing/2010/main" val="0"/>
                        </a:ext>
                      </a:extLst>
                    </a:blip>
                    <a:srcRect l="30946" t="37482" r="42167" b="43757"/>
                    <a:stretch/>
                  </pic:blipFill>
                  <pic:spPr bwMode="auto">
                    <a:xfrm>
                      <a:off x="0" y="0"/>
                      <a:ext cx="1228725" cy="428625"/>
                    </a:xfrm>
                    <a:prstGeom prst="rect">
                      <a:avLst/>
                    </a:prstGeom>
                    <a:ln>
                      <a:noFill/>
                    </a:ln>
                    <a:extLst>
                      <a:ext uri="{53640926-AAD7-44D8-BBD7-CCE9431645EC}">
                        <a14:shadowObscured xmlns:a14="http://schemas.microsoft.com/office/drawing/2010/main"/>
                      </a:ext>
                    </a:extLst>
                  </pic:spPr>
                </pic:pic>
              </a:graphicData>
            </a:graphic>
          </wp:anchor>
        </w:drawing>
      </w:r>
      <w:r w:rsidRPr="00B407B7">
        <w:rPr>
          <w:b/>
          <w:color w:val="000000" w:themeColor="text1"/>
        </w:rPr>
        <w:t>GOBIERNO MUNICIPAL EL SALTO, JALISCO 2018-2021</w:t>
      </w:r>
    </w:p>
    <w:p w:rsidR="00D27ADA" w:rsidRPr="00B407B7" w:rsidRDefault="00D27ADA" w:rsidP="00D27ADA">
      <w:pPr>
        <w:pStyle w:val="Encabezado"/>
        <w:rPr>
          <w:b/>
          <w:color w:val="000000" w:themeColor="text1"/>
        </w:rPr>
      </w:pPr>
      <w:r w:rsidRPr="00B407B7">
        <w:rPr>
          <w:b/>
          <w:color w:val="000000" w:themeColor="text1"/>
        </w:rPr>
        <w:t>INFORME DE ACTIVIDADES DE NOVIEMBRE 2019</w:t>
      </w:r>
    </w:p>
    <w:p w:rsidR="00F02950" w:rsidRDefault="00F02950"/>
    <w:p w:rsidR="00F02950" w:rsidRPr="00813E67" w:rsidRDefault="00813E67">
      <w:pPr>
        <w:rPr>
          <w:b/>
          <w:bCs/>
          <w:sz w:val="24"/>
          <w:szCs w:val="24"/>
        </w:rPr>
      </w:pPr>
      <w:r>
        <w:rPr>
          <w:b/>
          <w:bCs/>
          <w:sz w:val="24"/>
          <w:szCs w:val="24"/>
        </w:rPr>
        <w:t>JEFATURA DE ATENCIÓN A PERSONAS CON DISCAPACIDAD</w:t>
      </w:r>
    </w:p>
    <w:tbl>
      <w:tblPr>
        <w:tblStyle w:val="Tablaconcuadrcula"/>
        <w:tblW w:w="0" w:type="auto"/>
        <w:tblLook w:val="04A0" w:firstRow="1" w:lastRow="0" w:firstColumn="1" w:lastColumn="0" w:noHBand="0" w:noVBand="1"/>
      </w:tblPr>
      <w:tblGrid>
        <w:gridCol w:w="8978"/>
      </w:tblGrid>
      <w:tr w:rsidR="00813E67" w:rsidTr="006D077B">
        <w:tc>
          <w:tcPr>
            <w:tcW w:w="8978" w:type="dxa"/>
            <w:shd w:val="clear" w:color="auto" w:fill="FABF8F" w:themeFill="accent6" w:themeFillTint="99"/>
          </w:tcPr>
          <w:p w:rsidR="00813E67" w:rsidRPr="00813E67" w:rsidRDefault="00813E67" w:rsidP="00813E67">
            <w:pPr>
              <w:jc w:val="center"/>
              <w:rPr>
                <w:b/>
                <w:sz w:val="24"/>
                <w:szCs w:val="24"/>
              </w:rPr>
            </w:pPr>
            <w:r w:rsidRPr="00813E67">
              <w:rPr>
                <w:b/>
                <w:sz w:val="24"/>
                <w:szCs w:val="24"/>
              </w:rPr>
              <w:t>ACTIVIDAD</w:t>
            </w:r>
          </w:p>
        </w:tc>
      </w:tr>
      <w:tr w:rsidR="00813E67" w:rsidTr="003B5C14">
        <w:tc>
          <w:tcPr>
            <w:tcW w:w="8978" w:type="dxa"/>
            <w:shd w:val="clear" w:color="auto" w:fill="auto"/>
          </w:tcPr>
          <w:p w:rsidR="00813E67" w:rsidRDefault="00813E67">
            <w:pPr>
              <w:rPr>
                <w:b/>
                <w:sz w:val="24"/>
                <w:szCs w:val="24"/>
              </w:rPr>
            </w:pPr>
          </w:p>
          <w:p w:rsidR="00813E67" w:rsidRDefault="00813E67" w:rsidP="00813E67">
            <w:pPr>
              <w:jc w:val="both"/>
              <w:rPr>
                <w:b/>
              </w:rPr>
            </w:pPr>
          </w:p>
          <w:p w:rsidR="00813E67" w:rsidRPr="00DC2AC1" w:rsidRDefault="00813E67" w:rsidP="00813E67">
            <w:pPr>
              <w:jc w:val="both"/>
              <w:rPr>
                <w:b/>
                <w:i/>
              </w:rPr>
            </w:pPr>
            <w:r>
              <w:rPr>
                <w:b/>
              </w:rPr>
              <w:t xml:space="preserve">Actividad: </w:t>
            </w:r>
            <w:r w:rsidRPr="00E6545A">
              <w:rPr>
                <w:b/>
                <w:i/>
                <w:color w:val="984806" w:themeColor="accent6" w:themeShade="80"/>
              </w:rPr>
              <w:t>Futbol Dawn</w:t>
            </w:r>
            <w:r w:rsidRPr="00DC2AC1">
              <w:rPr>
                <w:b/>
                <w:i/>
              </w:rPr>
              <w:tab/>
            </w:r>
          </w:p>
          <w:p w:rsidR="00813E67" w:rsidRDefault="00813E67" w:rsidP="00813E67">
            <w:pPr>
              <w:jc w:val="both"/>
            </w:pPr>
            <w:r>
              <w:rPr>
                <w:b/>
              </w:rPr>
              <w:t xml:space="preserve">Objetivo: </w:t>
            </w:r>
            <w:r>
              <w:t>Fomentar la inclusión en el deporte</w:t>
            </w:r>
          </w:p>
          <w:p w:rsidR="00813E67" w:rsidRPr="00DC2AC1" w:rsidRDefault="00813E67" w:rsidP="00813E67">
            <w:pPr>
              <w:jc w:val="both"/>
              <w:rPr>
                <w:b/>
              </w:rPr>
            </w:pPr>
            <w:r>
              <w:rPr>
                <w:b/>
              </w:rPr>
              <w:t>Desarrollo de actividad:</w:t>
            </w:r>
          </w:p>
          <w:p w:rsidR="00813E67" w:rsidRDefault="00813E67" w:rsidP="00813E67">
            <w:pPr>
              <w:jc w:val="both"/>
            </w:pPr>
            <w:r>
              <w:t xml:space="preserve">En el mes de </w:t>
            </w:r>
            <w:r>
              <w:t>septiembre</w:t>
            </w:r>
            <w:r>
              <w:t>, se nos invitó a participar en una liga de futbol Dawn, lo cual nos dimos a la tarea de invitar niños con síndrome de Dawn y prepararlos para participar en la Liga de Futbol Dawn, CORDICA 21. Los días martes y sábados de 10 am a 12 pm los niños se preparan para competir y cada quince días, los niños asisten a un torneo, este mes tuvimos la final de la liga, en donde dos de nuestros niños, fueron mencionados dentro de los más destacados en el torneo.</w:t>
            </w:r>
          </w:p>
          <w:p w:rsidR="00813E67" w:rsidRPr="00E6545A" w:rsidRDefault="00813E67" w:rsidP="00813E67">
            <w:pPr>
              <w:jc w:val="both"/>
              <w:rPr>
                <w:b/>
                <w:i/>
                <w:color w:val="984806" w:themeColor="accent6" w:themeShade="80"/>
              </w:rPr>
            </w:pPr>
            <w:r>
              <w:rPr>
                <w:b/>
              </w:rPr>
              <w:t xml:space="preserve">Actividad: </w:t>
            </w:r>
            <w:r w:rsidRPr="00E6545A">
              <w:rPr>
                <w:b/>
                <w:i/>
                <w:color w:val="984806" w:themeColor="accent6" w:themeShade="80"/>
              </w:rPr>
              <w:t>Taller de tejido de pulseras</w:t>
            </w:r>
          </w:p>
          <w:p w:rsidR="00813E67" w:rsidRDefault="00813E67" w:rsidP="00813E67">
            <w:pPr>
              <w:jc w:val="both"/>
            </w:pPr>
            <w:r>
              <w:rPr>
                <w:b/>
              </w:rPr>
              <w:t xml:space="preserve">Objetivo: </w:t>
            </w:r>
            <w:r>
              <w:t>Enseñar un oficio, con el cual las personas con alguna discapacidad aprendan y generen el autoempleo, para que puedan tener una entrada de recursos en su hogar.</w:t>
            </w:r>
          </w:p>
          <w:p w:rsidR="00813E67" w:rsidRDefault="00813E67" w:rsidP="00813E67">
            <w:pPr>
              <w:jc w:val="both"/>
              <w:rPr>
                <w:b/>
              </w:rPr>
            </w:pPr>
            <w:r>
              <w:rPr>
                <w:b/>
              </w:rPr>
              <w:t xml:space="preserve">Desarrollo de actividad: </w:t>
            </w:r>
          </w:p>
          <w:p w:rsidR="00813E67" w:rsidRPr="00E6545A" w:rsidRDefault="00813E67" w:rsidP="00813E67">
            <w:pPr>
              <w:jc w:val="both"/>
            </w:pPr>
            <w:r>
              <w:t>Se lleva a cabo los días miércoles de cada semana en el DIF, de cabecera municipal, con un horario de 3 a 4 de la tarde</w:t>
            </w:r>
          </w:p>
          <w:p w:rsidR="00813E67" w:rsidRDefault="00813E67" w:rsidP="00813E67">
            <w:pPr>
              <w:jc w:val="both"/>
            </w:pPr>
          </w:p>
          <w:p w:rsidR="00813E67" w:rsidRDefault="00813E67" w:rsidP="00813E67">
            <w:pPr>
              <w:jc w:val="both"/>
              <w:rPr>
                <w:b/>
                <w:i/>
                <w:color w:val="984806" w:themeColor="accent6" w:themeShade="80"/>
              </w:rPr>
            </w:pPr>
            <w:r>
              <w:rPr>
                <w:b/>
              </w:rPr>
              <w:t xml:space="preserve">Actividad: </w:t>
            </w:r>
            <w:r w:rsidRPr="00E6545A">
              <w:rPr>
                <w:b/>
                <w:i/>
                <w:color w:val="984806" w:themeColor="accent6" w:themeShade="80"/>
              </w:rPr>
              <w:t>Taller de lengua de señas</w:t>
            </w:r>
            <w:r>
              <w:rPr>
                <w:b/>
                <w:i/>
                <w:color w:val="984806" w:themeColor="accent6" w:themeShade="80"/>
              </w:rPr>
              <w:t xml:space="preserve"> mexicanas</w:t>
            </w:r>
          </w:p>
          <w:p w:rsidR="00813E67" w:rsidRDefault="00813E67" w:rsidP="00813E67">
            <w:pPr>
              <w:jc w:val="both"/>
            </w:pPr>
            <w:r>
              <w:rPr>
                <w:b/>
              </w:rPr>
              <w:t xml:space="preserve">Objetivo: </w:t>
            </w:r>
            <w:r>
              <w:t>Sensibilizar a las personas de nuestro municipio, enseñando una nueva forma de comunicación que a su vez fomenta la inclusión</w:t>
            </w:r>
          </w:p>
          <w:p w:rsidR="00813E67" w:rsidRDefault="00813E67" w:rsidP="00813E67">
            <w:pPr>
              <w:jc w:val="both"/>
              <w:rPr>
                <w:b/>
              </w:rPr>
            </w:pPr>
            <w:r>
              <w:rPr>
                <w:b/>
              </w:rPr>
              <w:t>Desarrollo de actividad:</w:t>
            </w:r>
          </w:p>
          <w:p w:rsidR="00813E67" w:rsidRDefault="00813E67" w:rsidP="00813E67">
            <w:pPr>
              <w:jc w:val="both"/>
            </w:pPr>
            <w:r>
              <w:t>Se lleva a cabo los días miércoles de cada semana en el DIF, de cabecea municipal, con un horario de 10 a 11 am</w:t>
            </w:r>
          </w:p>
          <w:p w:rsidR="00813E67" w:rsidRDefault="00813E67" w:rsidP="00813E67">
            <w:pPr>
              <w:jc w:val="both"/>
            </w:pPr>
          </w:p>
          <w:p w:rsidR="00813E67" w:rsidRPr="00E6545A" w:rsidRDefault="00813E67" w:rsidP="00813E67">
            <w:pPr>
              <w:jc w:val="both"/>
              <w:rPr>
                <w:b/>
                <w:i/>
                <w:color w:val="984806" w:themeColor="accent6" w:themeShade="80"/>
              </w:rPr>
            </w:pPr>
            <w:r>
              <w:rPr>
                <w:b/>
              </w:rPr>
              <w:t xml:space="preserve">Actividad: </w:t>
            </w:r>
            <w:r>
              <w:rPr>
                <w:b/>
                <w:i/>
                <w:color w:val="984806" w:themeColor="accent6" w:themeShade="80"/>
              </w:rPr>
              <w:t>Desfile de día de muertos</w:t>
            </w:r>
          </w:p>
          <w:p w:rsidR="00813E67" w:rsidRDefault="00813E67" w:rsidP="00813E67">
            <w:pPr>
              <w:jc w:val="both"/>
            </w:pPr>
            <w:r>
              <w:rPr>
                <w:b/>
              </w:rPr>
              <w:t xml:space="preserve">Objetivo: </w:t>
            </w:r>
            <w:r>
              <w:t>Rescatar nuestra cultura, fomentar en los niños parte de nuestra cultura como mexicanos</w:t>
            </w:r>
          </w:p>
          <w:p w:rsidR="00813E67" w:rsidRDefault="00813E67" w:rsidP="00813E67">
            <w:pPr>
              <w:jc w:val="both"/>
              <w:rPr>
                <w:b/>
              </w:rPr>
            </w:pPr>
            <w:r>
              <w:rPr>
                <w:b/>
              </w:rPr>
              <w:t>Desarrollo de actividad:</w:t>
            </w:r>
          </w:p>
          <w:p w:rsidR="00813E67" w:rsidRDefault="00813E67" w:rsidP="00813E67">
            <w:pPr>
              <w:jc w:val="both"/>
            </w:pPr>
            <w:r>
              <w:t>Participamos con la elaboración de un carro alegórico, de la coordinación a la cual pertenece nuestra dependencia, realizamos flores de papel y asistimos al desfile vestidos de catrines y calaveras, otorgando dulces mexicanos a las personas que disfrutaron viendo, dicho evento</w:t>
            </w:r>
          </w:p>
          <w:p w:rsidR="00813E67" w:rsidRDefault="00813E67" w:rsidP="00813E67">
            <w:pPr>
              <w:jc w:val="both"/>
            </w:pPr>
          </w:p>
          <w:p w:rsidR="00813E67" w:rsidRDefault="00813E67" w:rsidP="00813E67">
            <w:pPr>
              <w:jc w:val="both"/>
              <w:rPr>
                <w:b/>
                <w:i/>
                <w:color w:val="984806" w:themeColor="accent6" w:themeShade="80"/>
              </w:rPr>
            </w:pPr>
            <w:r>
              <w:rPr>
                <w:b/>
              </w:rPr>
              <w:t xml:space="preserve">Actividad: </w:t>
            </w:r>
            <w:r>
              <w:rPr>
                <w:b/>
                <w:i/>
                <w:color w:val="984806" w:themeColor="accent6" w:themeShade="80"/>
              </w:rPr>
              <w:t xml:space="preserve">Desfile cívico (20 de </w:t>
            </w:r>
            <w:bookmarkStart w:id="0" w:name="_GoBack"/>
            <w:bookmarkEnd w:id="0"/>
            <w:r>
              <w:rPr>
                <w:b/>
                <w:i/>
                <w:color w:val="984806" w:themeColor="accent6" w:themeShade="80"/>
              </w:rPr>
              <w:t>noviembre</w:t>
            </w:r>
            <w:r>
              <w:rPr>
                <w:b/>
                <w:i/>
                <w:color w:val="984806" w:themeColor="accent6" w:themeShade="80"/>
              </w:rPr>
              <w:t>)</w:t>
            </w:r>
          </w:p>
          <w:p w:rsidR="00813E67" w:rsidRDefault="00813E67" w:rsidP="00813E67">
            <w:pPr>
              <w:jc w:val="both"/>
            </w:pPr>
            <w:r>
              <w:rPr>
                <w:b/>
              </w:rPr>
              <w:t xml:space="preserve">Objetivo: </w:t>
            </w:r>
            <w:r>
              <w:t>Dar a conocer nuestra selección de niños de Futbol Dawn</w:t>
            </w:r>
          </w:p>
          <w:p w:rsidR="00813E67" w:rsidRDefault="00813E67" w:rsidP="00813E67">
            <w:pPr>
              <w:jc w:val="both"/>
              <w:rPr>
                <w:b/>
              </w:rPr>
            </w:pPr>
            <w:r>
              <w:rPr>
                <w:b/>
              </w:rPr>
              <w:t>Desarrollo de actividad:</w:t>
            </w:r>
          </w:p>
          <w:p w:rsidR="00813E67" w:rsidRDefault="00813E67" w:rsidP="00813E67">
            <w:pPr>
              <w:jc w:val="both"/>
            </w:pPr>
            <w:r>
              <w:t>Se participó en el desfile cívico con el equipo de Futbol Dawn, para dar a conocer a los niños de la selección y a su vez, fomentar la inclusión dentro de nuestro municipio</w:t>
            </w:r>
          </w:p>
          <w:p w:rsidR="00813E67" w:rsidRPr="0025759A" w:rsidRDefault="00813E67" w:rsidP="00813E67">
            <w:pPr>
              <w:jc w:val="both"/>
            </w:pPr>
          </w:p>
          <w:p w:rsidR="00813E67" w:rsidRDefault="00813E67" w:rsidP="00813E67">
            <w:pPr>
              <w:jc w:val="both"/>
              <w:rPr>
                <w:b/>
              </w:rPr>
            </w:pPr>
          </w:p>
          <w:p w:rsidR="00813E67" w:rsidRDefault="00813E67" w:rsidP="00813E67">
            <w:pPr>
              <w:jc w:val="both"/>
              <w:rPr>
                <w:b/>
              </w:rPr>
            </w:pPr>
          </w:p>
          <w:p w:rsidR="00813E67" w:rsidRDefault="00813E67" w:rsidP="00813E67">
            <w:pPr>
              <w:jc w:val="both"/>
              <w:rPr>
                <w:b/>
              </w:rPr>
            </w:pPr>
          </w:p>
          <w:p w:rsidR="00813E67" w:rsidRDefault="00813E67" w:rsidP="00813E67">
            <w:pPr>
              <w:jc w:val="both"/>
              <w:rPr>
                <w:b/>
              </w:rPr>
            </w:pPr>
          </w:p>
          <w:p w:rsidR="00813E67" w:rsidRDefault="00813E67" w:rsidP="00813E67">
            <w:pPr>
              <w:jc w:val="both"/>
              <w:rPr>
                <w:b/>
                <w:i/>
              </w:rPr>
            </w:pPr>
            <w:r>
              <w:rPr>
                <w:b/>
              </w:rPr>
              <w:t xml:space="preserve">Actividad: </w:t>
            </w:r>
            <w:r w:rsidRPr="0025759A">
              <w:rPr>
                <w:b/>
                <w:i/>
                <w:color w:val="984806" w:themeColor="accent6" w:themeShade="80"/>
              </w:rPr>
              <w:t xml:space="preserve">Reunión con el </w:t>
            </w:r>
            <w:proofErr w:type="gramStart"/>
            <w:r w:rsidRPr="0025759A">
              <w:rPr>
                <w:b/>
                <w:i/>
                <w:color w:val="984806" w:themeColor="accent6" w:themeShade="80"/>
              </w:rPr>
              <w:t>Presidente</w:t>
            </w:r>
            <w:proofErr w:type="gramEnd"/>
            <w:r w:rsidRPr="0025759A">
              <w:rPr>
                <w:b/>
                <w:i/>
                <w:color w:val="984806" w:themeColor="accent6" w:themeShade="80"/>
              </w:rPr>
              <w:t xml:space="preserve"> Ricardo Santillán</w:t>
            </w:r>
          </w:p>
          <w:p w:rsidR="00813E67" w:rsidRDefault="00813E67" w:rsidP="00813E67">
            <w:pPr>
              <w:jc w:val="both"/>
            </w:pPr>
            <w:r>
              <w:rPr>
                <w:b/>
              </w:rPr>
              <w:t xml:space="preserve">Objetivo: </w:t>
            </w:r>
            <w:r>
              <w:t>Gestionar el transporte de los niños del CAM 44, perteneciente a nuestro municipio</w:t>
            </w:r>
          </w:p>
          <w:p w:rsidR="00813E67" w:rsidRDefault="00813E67" w:rsidP="00813E67">
            <w:pPr>
              <w:jc w:val="both"/>
              <w:rPr>
                <w:b/>
              </w:rPr>
            </w:pPr>
            <w:r>
              <w:rPr>
                <w:b/>
              </w:rPr>
              <w:t xml:space="preserve">Desarrollo de actividad: </w:t>
            </w:r>
          </w:p>
          <w:p w:rsidR="00813E67" w:rsidRDefault="00813E67" w:rsidP="00813E67">
            <w:pPr>
              <w:jc w:val="both"/>
            </w:pPr>
            <w:r>
              <w:t>Acudimos junto con un grupo de padres de familia a gestionar el transporte para los niños que vienen de diferentes delegaciones de nuestro municipio al CAM 44, ya que el cobro del transporte actual, es muy excesivo, razón por la cual muchos de nuestros niños con discapacidad, dejan de asistir a sus terapias y recibir la educación que ellos requieren, tal como lo describe el artículo 3 de nuestra constitución.</w:t>
            </w:r>
          </w:p>
          <w:p w:rsidR="00813E67" w:rsidRDefault="00813E67" w:rsidP="00813E67">
            <w:pPr>
              <w:jc w:val="both"/>
            </w:pPr>
          </w:p>
          <w:p w:rsidR="00813E67" w:rsidRPr="00DF4AC4" w:rsidRDefault="00813E67" w:rsidP="00813E67">
            <w:pPr>
              <w:jc w:val="both"/>
              <w:rPr>
                <w:b/>
                <w:i/>
                <w:color w:val="984806" w:themeColor="accent6" w:themeShade="80"/>
              </w:rPr>
            </w:pPr>
            <w:r>
              <w:rPr>
                <w:b/>
              </w:rPr>
              <w:t xml:space="preserve">Actividad: </w:t>
            </w:r>
            <w:r>
              <w:rPr>
                <w:b/>
                <w:i/>
                <w:color w:val="984806" w:themeColor="accent6" w:themeShade="80"/>
              </w:rPr>
              <w:t>Apoyo, Proyecto 38 de DIF Estatal</w:t>
            </w:r>
          </w:p>
          <w:p w:rsidR="00813E67" w:rsidRDefault="00813E67" w:rsidP="00813E67">
            <w:pPr>
              <w:jc w:val="both"/>
            </w:pPr>
            <w:r>
              <w:rPr>
                <w:b/>
              </w:rPr>
              <w:t xml:space="preserve">Objetivo: </w:t>
            </w:r>
            <w:r>
              <w:t>Apoyar al coordinador de proyectos a ejecutar el proyecto 38 de DIF Jalisco</w:t>
            </w:r>
          </w:p>
          <w:p w:rsidR="00813E67" w:rsidRDefault="00813E67" w:rsidP="00813E67">
            <w:pPr>
              <w:jc w:val="both"/>
              <w:rPr>
                <w:b/>
              </w:rPr>
            </w:pPr>
            <w:r>
              <w:rPr>
                <w:b/>
              </w:rPr>
              <w:t>Desarrollo de actividad:</w:t>
            </w:r>
          </w:p>
          <w:p w:rsidR="00813E67" w:rsidRDefault="00813E67" w:rsidP="00813E67">
            <w:pPr>
              <w:jc w:val="both"/>
            </w:pPr>
            <w:r>
              <w:t>Este pretendía apoyar a 80 personas mayores de 60 años, a las cuales se les otorgaron, sillas de ruedas, andaderas, bastones y aparatos auditivos, se realizaron estudios socioeconómicos, algunos de los beneficiarios se les apoyo, llevándolos al centro de salud a tramitar sus certificados médicos, a los beneficiarios de aparatos auditivos, se les llevo a realizar la respectiva audiometría que requerían para poderles entregar su aparato.</w:t>
            </w:r>
          </w:p>
          <w:p w:rsidR="00813E67" w:rsidRDefault="00813E67" w:rsidP="00813E67">
            <w:pPr>
              <w:jc w:val="both"/>
            </w:pPr>
          </w:p>
          <w:p w:rsidR="00813E67" w:rsidRPr="00DF4AC4" w:rsidRDefault="00813E67" w:rsidP="00813E67">
            <w:pPr>
              <w:jc w:val="both"/>
            </w:pPr>
          </w:p>
          <w:p w:rsidR="00813E67" w:rsidRPr="00E6545A" w:rsidRDefault="00813E67" w:rsidP="00813E67">
            <w:pPr>
              <w:jc w:val="both"/>
            </w:pPr>
          </w:p>
          <w:p w:rsidR="00813E67" w:rsidRPr="00DC2AC1" w:rsidRDefault="00813E67" w:rsidP="00813E67">
            <w:pPr>
              <w:jc w:val="both"/>
              <w:rPr>
                <w:b/>
              </w:rPr>
            </w:pPr>
          </w:p>
          <w:p w:rsidR="00813E67" w:rsidRDefault="00813E67">
            <w:pPr>
              <w:rPr>
                <w:b/>
                <w:sz w:val="24"/>
                <w:szCs w:val="24"/>
              </w:rPr>
            </w:pPr>
          </w:p>
          <w:p w:rsidR="00813E67" w:rsidRPr="00813E67" w:rsidRDefault="00813E67">
            <w:pPr>
              <w:rPr>
                <w:b/>
                <w:sz w:val="24"/>
                <w:szCs w:val="24"/>
              </w:rPr>
            </w:pPr>
          </w:p>
        </w:tc>
      </w:tr>
    </w:tbl>
    <w:p w:rsidR="00F02950" w:rsidRDefault="00F02950"/>
    <w:sectPr w:rsidR="00F02950" w:rsidSect="00A72D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2950"/>
    <w:rsid w:val="0007196D"/>
    <w:rsid w:val="0011432C"/>
    <w:rsid w:val="002360B8"/>
    <w:rsid w:val="002D71DC"/>
    <w:rsid w:val="00316896"/>
    <w:rsid w:val="00483C8F"/>
    <w:rsid w:val="004E3DE2"/>
    <w:rsid w:val="004F5525"/>
    <w:rsid w:val="00577160"/>
    <w:rsid w:val="005D1769"/>
    <w:rsid w:val="005E0FD5"/>
    <w:rsid w:val="00640554"/>
    <w:rsid w:val="006D41A6"/>
    <w:rsid w:val="00747A06"/>
    <w:rsid w:val="008048D4"/>
    <w:rsid w:val="00813E67"/>
    <w:rsid w:val="00A72DBB"/>
    <w:rsid w:val="00B445B3"/>
    <w:rsid w:val="00CA2659"/>
    <w:rsid w:val="00CD779D"/>
    <w:rsid w:val="00CE26EF"/>
    <w:rsid w:val="00D27ADA"/>
    <w:rsid w:val="00D30EAE"/>
    <w:rsid w:val="00DF04D2"/>
    <w:rsid w:val="00DF3A9A"/>
    <w:rsid w:val="00EC6ACF"/>
    <w:rsid w:val="00F02950"/>
    <w:rsid w:val="00F5463E"/>
    <w:rsid w:val="00F87000"/>
    <w:rsid w:val="00F87CCE"/>
    <w:rsid w:val="00F91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E5A4"/>
  <w15:docId w15:val="{F7E354A5-8539-4942-9F8A-96E8A024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29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D27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Ramon</cp:lastModifiedBy>
  <cp:revision>3</cp:revision>
  <dcterms:created xsi:type="dcterms:W3CDTF">2019-12-12T20:30:00Z</dcterms:created>
  <dcterms:modified xsi:type="dcterms:W3CDTF">2019-12-19T05:42:00Z</dcterms:modified>
</cp:coreProperties>
</file>