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A4" w:rsidRDefault="00002DA4" w:rsidP="00BA5C1B">
      <w:pPr>
        <w:jc w:val="right"/>
        <w:rPr>
          <w:b/>
          <w:sz w:val="32"/>
          <w:szCs w:val="32"/>
        </w:rPr>
      </w:pPr>
    </w:p>
    <w:p w:rsidR="00BA5C1B" w:rsidRPr="00AD2BE5" w:rsidRDefault="00BA5C1B" w:rsidP="00AD2BE5">
      <w:pPr>
        <w:jc w:val="center"/>
        <w:rPr>
          <w:b/>
          <w:sz w:val="28"/>
          <w:szCs w:val="28"/>
        </w:rPr>
      </w:pPr>
      <w:r w:rsidRPr="00AD2BE5">
        <w:rPr>
          <w:b/>
          <w:sz w:val="28"/>
          <w:szCs w:val="28"/>
        </w:rPr>
        <w:t>DIRECCIÓN DE PARQUES Y JARDINES</w:t>
      </w:r>
    </w:p>
    <w:p w:rsidR="00BA5C1B" w:rsidRDefault="00BA5C1B" w:rsidP="00BA5C1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050"/>
      </w:tblGrid>
      <w:tr w:rsidR="00BA5C1B" w:rsidRPr="00482C40" w:rsidTr="00482C40">
        <w:tc>
          <w:tcPr>
            <w:tcW w:w="2376" w:type="dxa"/>
            <w:shd w:val="clear" w:color="auto" w:fill="FBD4B4" w:themeFill="accent6" w:themeFillTint="66"/>
          </w:tcPr>
          <w:p w:rsidR="00BA5C1B" w:rsidRPr="00482C40" w:rsidRDefault="00BA5C1B" w:rsidP="00BA5C1B">
            <w:pPr>
              <w:jc w:val="center"/>
              <w:rPr>
                <w:b/>
                <w:sz w:val="24"/>
                <w:szCs w:val="24"/>
              </w:rPr>
            </w:pPr>
            <w:r w:rsidRPr="00482C40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6602" w:type="dxa"/>
            <w:gridSpan w:val="2"/>
            <w:shd w:val="clear" w:color="auto" w:fill="FBD4B4" w:themeFill="accent6" w:themeFillTint="66"/>
          </w:tcPr>
          <w:p w:rsidR="00BA5C1B" w:rsidRPr="00482C40" w:rsidRDefault="00BA5C1B" w:rsidP="00BA5C1B">
            <w:pPr>
              <w:jc w:val="center"/>
              <w:rPr>
                <w:b/>
                <w:sz w:val="24"/>
                <w:szCs w:val="24"/>
              </w:rPr>
            </w:pPr>
            <w:r w:rsidRPr="00482C40">
              <w:rPr>
                <w:b/>
                <w:sz w:val="24"/>
                <w:szCs w:val="24"/>
              </w:rPr>
              <w:t>RESULTADOS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 w:val="restart"/>
          </w:tcPr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Default="00482C40" w:rsidP="00BA5C1B">
            <w:pPr>
              <w:jc w:val="center"/>
              <w:rPr>
                <w:sz w:val="24"/>
                <w:szCs w:val="24"/>
              </w:rPr>
            </w:pPr>
          </w:p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>Poda de arboles</w:t>
            </w: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Plazas públicas</w:t>
            </w:r>
            <w:r w:rsidRPr="003C071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Calles y camellones</w:t>
            </w:r>
          </w:p>
        </w:tc>
        <w:tc>
          <w:tcPr>
            <w:tcW w:w="4050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particulares </w:t>
            </w:r>
          </w:p>
        </w:tc>
        <w:tc>
          <w:tcPr>
            <w:tcW w:w="4050" w:type="dxa"/>
          </w:tcPr>
          <w:p w:rsidR="00482C40" w:rsidRPr="003C071E" w:rsidRDefault="00482C40" w:rsidP="009F3883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3C071E" w:rsidRDefault="00482C40" w:rsidP="00BA5C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482C40" w:rsidRDefault="00482C40" w:rsidP="009F3883">
            <w:pPr>
              <w:tabs>
                <w:tab w:val="left" w:pos="186"/>
                <w:tab w:val="center" w:pos="2136"/>
              </w:tabs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4050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82C40" w:rsidTr="00482C40">
        <w:trPr>
          <w:trHeight w:val="96"/>
        </w:trPr>
        <w:tc>
          <w:tcPr>
            <w:tcW w:w="2376" w:type="dxa"/>
            <w:vMerge w:val="restart"/>
          </w:tcPr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>Poda de maleza</w:t>
            </w: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Plazas públicas</w:t>
            </w:r>
            <w:r w:rsidRPr="003C071E">
              <w:rPr>
                <w:sz w:val="24"/>
                <w:szCs w:val="24"/>
              </w:rPr>
              <w:tab/>
            </w:r>
          </w:p>
        </w:tc>
        <w:tc>
          <w:tcPr>
            <w:tcW w:w="4050" w:type="dxa"/>
          </w:tcPr>
          <w:p w:rsidR="00482C40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Áreas verdes</w:t>
            </w:r>
          </w:p>
        </w:tc>
        <w:tc>
          <w:tcPr>
            <w:tcW w:w="4050" w:type="dxa"/>
          </w:tcPr>
          <w:p w:rsidR="00482C40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Escuelas </w:t>
            </w:r>
          </w:p>
        </w:tc>
        <w:tc>
          <w:tcPr>
            <w:tcW w:w="4050" w:type="dxa"/>
          </w:tcPr>
          <w:p w:rsidR="00482C40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Dependencias municipales</w:t>
            </w:r>
          </w:p>
        </w:tc>
        <w:tc>
          <w:tcPr>
            <w:tcW w:w="4050" w:type="dxa"/>
          </w:tcPr>
          <w:p w:rsidR="00482C40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3C071E" w:rsidRDefault="00482C40" w:rsidP="00482C40">
            <w:p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Calles y camellones</w:t>
            </w:r>
          </w:p>
        </w:tc>
        <w:tc>
          <w:tcPr>
            <w:tcW w:w="4050" w:type="dxa"/>
          </w:tcPr>
          <w:p w:rsidR="00482C40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</w:p>
        </w:tc>
      </w:tr>
      <w:tr w:rsidR="00482C40" w:rsidTr="00482C40">
        <w:trPr>
          <w:trHeight w:val="96"/>
        </w:trPr>
        <w:tc>
          <w:tcPr>
            <w:tcW w:w="2376" w:type="dxa"/>
            <w:vMerge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482C40" w:rsidRPr="00482C40" w:rsidRDefault="00482C40" w:rsidP="00482C40">
            <w:pPr>
              <w:tabs>
                <w:tab w:val="left" w:pos="186"/>
                <w:tab w:val="center" w:pos="2136"/>
              </w:tabs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4050" w:type="dxa"/>
          </w:tcPr>
          <w:p w:rsidR="00482C40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82C40" w:rsidTr="00482C40">
        <w:tc>
          <w:tcPr>
            <w:tcW w:w="2376" w:type="dxa"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 w:rsidRPr="00482C40">
              <w:rPr>
                <w:b/>
                <w:bCs/>
                <w:sz w:val="24"/>
                <w:szCs w:val="24"/>
              </w:rPr>
              <w:t xml:space="preserve">Árboles donados a la ciudadanía </w:t>
            </w:r>
          </w:p>
        </w:tc>
        <w:tc>
          <w:tcPr>
            <w:tcW w:w="6602" w:type="dxa"/>
            <w:gridSpan w:val="2"/>
          </w:tcPr>
          <w:p w:rsidR="00482C40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10</w:t>
            </w:r>
          </w:p>
        </w:tc>
      </w:tr>
      <w:tr w:rsidR="00482C40" w:rsidTr="00482C40">
        <w:tc>
          <w:tcPr>
            <w:tcW w:w="2376" w:type="dxa"/>
          </w:tcPr>
          <w:p w:rsidR="00482C40" w:rsidRPr="00482C40" w:rsidRDefault="00482C40" w:rsidP="00482C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Reforestaciones </w:t>
            </w:r>
          </w:p>
        </w:tc>
        <w:tc>
          <w:tcPr>
            <w:tcW w:w="6602" w:type="dxa"/>
            <w:gridSpan w:val="2"/>
          </w:tcPr>
          <w:p w:rsidR="00482C40" w:rsidRDefault="00482C40" w:rsidP="00482C40">
            <w:pPr>
              <w:tabs>
                <w:tab w:val="left" w:pos="186"/>
                <w:tab w:val="center" w:pos="213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11DDB" w:rsidRDefault="00B11DDB"/>
    <w:p w:rsidR="004968E1" w:rsidRDefault="004968E1"/>
    <w:p w:rsidR="000F16C6" w:rsidRDefault="000F16C6"/>
    <w:p w:rsidR="00143F81" w:rsidRDefault="00143F81"/>
    <w:p w:rsidR="002F76A3" w:rsidRDefault="006157B6"/>
    <w:sectPr w:rsidR="002F76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7B6" w:rsidRDefault="006157B6" w:rsidP="00BA5C1B">
      <w:pPr>
        <w:spacing w:after="0" w:line="240" w:lineRule="auto"/>
      </w:pPr>
      <w:r>
        <w:separator/>
      </w:r>
    </w:p>
  </w:endnote>
  <w:endnote w:type="continuationSeparator" w:id="0">
    <w:p w:rsidR="006157B6" w:rsidRDefault="006157B6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5C1B" w:rsidRDefault="00BA5C1B" w:rsidP="00BA5C1B">
    <w:pPr>
      <w:pStyle w:val="Piedepgina"/>
      <w:jc w:val="center"/>
      <w:rPr>
        <w:b/>
      </w:rPr>
    </w:pPr>
    <w:r>
      <w:rPr>
        <w:b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7B6" w:rsidRDefault="006157B6" w:rsidP="00BA5C1B">
      <w:pPr>
        <w:spacing w:after="0" w:line="240" w:lineRule="auto"/>
      </w:pPr>
      <w:r>
        <w:separator/>
      </w:r>
    </w:p>
  </w:footnote>
  <w:footnote w:type="continuationSeparator" w:id="0">
    <w:p w:rsidR="006157B6" w:rsidRDefault="006157B6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ECF" w:rsidRPr="00FA2ECF" w:rsidRDefault="00AD2BE5" w:rsidP="00FA2ECF">
    <w:pPr>
      <w:pStyle w:val="Sinespaciado"/>
      <w:rPr>
        <w:color w:val="F79646" w:themeColor="accent6"/>
      </w:rPr>
    </w:pPr>
    <w:r w:rsidRPr="00FA2ECF">
      <w:rPr>
        <w:noProof/>
        <w:color w:val="F79646" w:themeColor="accent6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3796665</wp:posOffset>
          </wp:positionH>
          <wp:positionV relativeFrom="margin">
            <wp:posOffset>-757555</wp:posOffset>
          </wp:positionV>
          <wp:extent cx="1590675" cy="561975"/>
          <wp:effectExtent l="19050" t="0" r="9525" b="0"/>
          <wp:wrapSquare wrapText="bothSides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067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FD02B5" w:rsidRPr="00FA2ECF">
      <w:rPr>
        <w:color w:val="F79646" w:themeColor="accent6"/>
      </w:rPr>
      <w:t xml:space="preserve">   </w:t>
    </w:r>
    <w:r w:rsidR="00A80329" w:rsidRPr="00FA2ECF">
      <w:rPr>
        <w:color w:val="F79646" w:themeColor="accent6"/>
      </w:rPr>
      <w:t xml:space="preserve">       </w:t>
    </w:r>
    <w:r w:rsidR="00FA2ECF" w:rsidRPr="00FA2ECF">
      <w:rPr>
        <w:color w:val="F79646" w:themeColor="accent6"/>
      </w:rPr>
      <w:t>GOBIERNO MUNICIPAL EL SALTO, JALISCO 2018-2021</w:t>
    </w:r>
  </w:p>
  <w:p w:rsidR="00BA5C1B" w:rsidRDefault="00FA2ECF" w:rsidP="00FA2ECF">
    <w:pPr>
      <w:pStyle w:val="Sinespaciado"/>
    </w:pPr>
    <w:r>
      <w:t xml:space="preserve">           INFORME DE </w:t>
    </w:r>
    <w:r w:rsidR="00A80329">
      <w:t xml:space="preserve">ACTIVIDADES OCTUBRE </w:t>
    </w:r>
    <w:r w:rsidR="00BA5C1B">
      <w:t xml:space="preserve"> 2019</w:t>
    </w:r>
  </w:p>
  <w:p w:rsidR="00BA5C1B" w:rsidRDefault="00BA5C1B" w:rsidP="00BA5C1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C1B"/>
    <w:rsid w:val="00002DA4"/>
    <w:rsid w:val="000506E6"/>
    <w:rsid w:val="0007196D"/>
    <w:rsid w:val="0007368C"/>
    <w:rsid w:val="000F16C6"/>
    <w:rsid w:val="0011432C"/>
    <w:rsid w:val="00143F81"/>
    <w:rsid w:val="00146924"/>
    <w:rsid w:val="00146FA7"/>
    <w:rsid w:val="00153E0F"/>
    <w:rsid w:val="002360B8"/>
    <w:rsid w:val="002A5CCB"/>
    <w:rsid w:val="002D39CF"/>
    <w:rsid w:val="002D71DC"/>
    <w:rsid w:val="00316896"/>
    <w:rsid w:val="00356B99"/>
    <w:rsid w:val="003C071E"/>
    <w:rsid w:val="00482C40"/>
    <w:rsid w:val="00483C8F"/>
    <w:rsid w:val="004968E1"/>
    <w:rsid w:val="004B3D4F"/>
    <w:rsid w:val="004E3DE2"/>
    <w:rsid w:val="004F06ED"/>
    <w:rsid w:val="004F5525"/>
    <w:rsid w:val="00577160"/>
    <w:rsid w:val="005A1276"/>
    <w:rsid w:val="005D1769"/>
    <w:rsid w:val="006157B6"/>
    <w:rsid w:val="006557DD"/>
    <w:rsid w:val="006D156B"/>
    <w:rsid w:val="006D41A6"/>
    <w:rsid w:val="0080481E"/>
    <w:rsid w:val="008C1E8D"/>
    <w:rsid w:val="00930516"/>
    <w:rsid w:val="0095308D"/>
    <w:rsid w:val="009B400A"/>
    <w:rsid w:val="009F3883"/>
    <w:rsid w:val="00A155EA"/>
    <w:rsid w:val="00A3460A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91C77"/>
    <w:rsid w:val="00BA5C1B"/>
    <w:rsid w:val="00BC4483"/>
    <w:rsid w:val="00C36110"/>
    <w:rsid w:val="00C70277"/>
    <w:rsid w:val="00CA2659"/>
    <w:rsid w:val="00CD779D"/>
    <w:rsid w:val="00CE26EF"/>
    <w:rsid w:val="00DC1ECB"/>
    <w:rsid w:val="00DD7766"/>
    <w:rsid w:val="00DF04D2"/>
    <w:rsid w:val="00DF3A9A"/>
    <w:rsid w:val="00E4776C"/>
    <w:rsid w:val="00E61F6F"/>
    <w:rsid w:val="00E772A6"/>
    <w:rsid w:val="00EC6ACF"/>
    <w:rsid w:val="00ED1686"/>
    <w:rsid w:val="00F5463E"/>
    <w:rsid w:val="00F56B16"/>
    <w:rsid w:val="00F87000"/>
    <w:rsid w:val="00F87CCE"/>
    <w:rsid w:val="00FA2ECF"/>
    <w:rsid w:val="00FD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394D9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31</cp:revision>
  <cp:lastPrinted>2019-07-08T20:50:00Z</cp:lastPrinted>
  <dcterms:created xsi:type="dcterms:W3CDTF">2019-03-12T17:54:00Z</dcterms:created>
  <dcterms:modified xsi:type="dcterms:W3CDTF">2019-11-17T09:16:00Z</dcterms:modified>
</cp:coreProperties>
</file>