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98C" w:rsidRDefault="003F798C" w:rsidP="00383A76">
      <w:pPr>
        <w:jc w:val="center"/>
        <w:rPr>
          <w:b/>
          <w:sz w:val="28"/>
          <w:szCs w:val="28"/>
        </w:rPr>
      </w:pPr>
    </w:p>
    <w:p w:rsidR="003A1807" w:rsidRDefault="00383A76" w:rsidP="00383A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ÓRGANO INTERNO DE CONTROL </w:t>
      </w:r>
    </w:p>
    <w:p w:rsidR="00383A76" w:rsidRDefault="00383A76" w:rsidP="00383A76">
      <w:pPr>
        <w:jc w:val="center"/>
        <w:rPr>
          <w:b/>
          <w:sz w:val="28"/>
          <w:szCs w:val="28"/>
        </w:rPr>
      </w:pPr>
    </w:p>
    <w:tbl>
      <w:tblPr>
        <w:tblStyle w:val="Tablaconcuadrcula"/>
        <w:tblW w:w="9039" w:type="dxa"/>
        <w:tblLook w:val="04A0" w:firstRow="1" w:lastRow="0" w:firstColumn="1" w:lastColumn="0" w:noHBand="0" w:noVBand="1"/>
      </w:tblPr>
      <w:tblGrid>
        <w:gridCol w:w="9039"/>
      </w:tblGrid>
      <w:tr w:rsidR="00F75C8E" w:rsidRPr="00921DD6" w:rsidTr="00F75C8E">
        <w:trPr>
          <w:trHeight w:val="323"/>
        </w:trPr>
        <w:tc>
          <w:tcPr>
            <w:tcW w:w="9039" w:type="dxa"/>
            <w:shd w:val="clear" w:color="auto" w:fill="ED7D31" w:themeFill="accent2"/>
          </w:tcPr>
          <w:p w:rsidR="00F75C8E" w:rsidRPr="00921DD6" w:rsidRDefault="00F75C8E" w:rsidP="00B04006">
            <w:pPr>
              <w:jc w:val="center"/>
              <w:rPr>
                <w:b/>
                <w:bCs/>
                <w:sz w:val="28"/>
                <w:szCs w:val="28"/>
              </w:rPr>
            </w:pPr>
            <w:r w:rsidRPr="00921DD6">
              <w:rPr>
                <w:b/>
                <w:bCs/>
                <w:sz w:val="28"/>
                <w:szCs w:val="28"/>
              </w:rPr>
              <w:t>ACTIVIDADES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Presentación del Código de ética y conducta a los servidores públicos </w:t>
            </w:r>
          </w:p>
          <w:p w:rsidR="00F75C8E" w:rsidRPr="00F75C8E" w:rsidRDefault="00F75C8E" w:rsidP="00F75C8E">
            <w:pPr>
              <w:pStyle w:val="Prrafodelista"/>
              <w:rPr>
                <w:bCs/>
                <w:sz w:val="28"/>
                <w:szCs w:val="28"/>
              </w:rPr>
            </w:pP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Se realizó el formato ”Rol de Guardia” del mes de septiembre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Auditoria a la Dirección de Movilidad (OCI/CGGIC/DM/AUD-004/2019)</w:t>
            </w:r>
          </w:p>
        </w:tc>
      </w:tr>
      <w:tr w:rsidR="005D6F61" w:rsidRPr="00921DD6" w:rsidTr="00F75C8E">
        <w:tc>
          <w:tcPr>
            <w:tcW w:w="9039" w:type="dxa"/>
            <w:shd w:val="clear" w:color="auto" w:fill="auto"/>
          </w:tcPr>
          <w:p w:rsidR="005D6F61" w:rsidRDefault="005D6F61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Auditoria a Agencia municipal de Parques del Castillo (OCI/CGGIC/DM/AUD-004/2019)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F75C8E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Verificación de expedientes de Obras públicas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F75C8E" w:rsidRDefault="005D6F61" w:rsidP="00F75C8E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Recolectas de buzones de denuncia anticorrupción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de presentación de Contraloría Social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Asistencia a Curso de ética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Capacitación para la constitucional de las figuras de contraloría social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Consulta de contralorías sociales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Revisión de equipamiento para Comisaria Municipal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de cronograma de aplicación de mecanismos de prevención </w:t>
            </w:r>
          </w:p>
        </w:tc>
      </w:tr>
      <w:tr w:rsidR="00F75C8E" w:rsidRPr="00921DD6" w:rsidTr="00F75C8E">
        <w:tc>
          <w:tcPr>
            <w:tcW w:w="9039" w:type="dxa"/>
            <w:shd w:val="clear" w:color="auto" w:fill="auto"/>
          </w:tcPr>
          <w:p w:rsidR="00F75C8E" w:rsidRPr="005D6F61" w:rsidRDefault="005D6F61" w:rsidP="005D6F61">
            <w:pPr>
              <w:pStyle w:val="Prrafodelista"/>
              <w:numPr>
                <w:ilvl w:val="0"/>
                <w:numId w:val="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Elaboración y  envió de informe de la presentación del código de ética </w:t>
            </w:r>
          </w:p>
        </w:tc>
      </w:tr>
    </w:tbl>
    <w:p w:rsidR="00383A76" w:rsidRPr="00383A76" w:rsidRDefault="00383A76" w:rsidP="00383A76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383A76" w:rsidRPr="00383A76" w:rsidSect="0052781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2F42" w:rsidRDefault="00C72F42" w:rsidP="00383A76">
      <w:pPr>
        <w:spacing w:after="0" w:line="240" w:lineRule="auto"/>
      </w:pPr>
      <w:r>
        <w:separator/>
      </w:r>
    </w:p>
  </w:endnote>
  <w:endnote w:type="continuationSeparator" w:id="0">
    <w:p w:rsidR="00C72F42" w:rsidRDefault="00C72F42" w:rsidP="0038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3A76" w:rsidRDefault="00383A76" w:rsidP="00383A76">
    <w:pPr>
      <w:pStyle w:val="Piedepgina"/>
      <w:jc w:val="center"/>
    </w:pPr>
    <w: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2F42" w:rsidRDefault="00C72F42" w:rsidP="00383A76">
      <w:pPr>
        <w:spacing w:after="0" w:line="240" w:lineRule="auto"/>
      </w:pPr>
      <w:r>
        <w:separator/>
      </w:r>
    </w:p>
  </w:footnote>
  <w:footnote w:type="continuationSeparator" w:id="0">
    <w:p w:rsidR="00C72F42" w:rsidRDefault="00C72F42" w:rsidP="0038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6A8" w:rsidRDefault="00383A76" w:rsidP="002125F2">
    <w:pPr>
      <w:pStyle w:val="Encabezado"/>
      <w:jc w:val="center"/>
      <w:rPr>
        <w:b/>
        <w:bCs/>
        <w:sz w:val="32"/>
        <w:szCs w:val="32"/>
      </w:rPr>
    </w:pPr>
    <w:r w:rsidRPr="00532333">
      <w:rPr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-98425</wp:posOffset>
          </wp:positionH>
          <wp:positionV relativeFrom="topMargin">
            <wp:posOffset>456565</wp:posOffset>
          </wp:positionV>
          <wp:extent cx="1530350" cy="59309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30350" cy="59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3F798C">
      <w:rPr>
        <w:b/>
        <w:bCs/>
        <w:sz w:val="32"/>
        <w:szCs w:val="32"/>
      </w:rPr>
      <w:t xml:space="preserve">                 </w:t>
    </w:r>
  </w:p>
  <w:p w:rsidR="00383A76" w:rsidRPr="00383A76" w:rsidRDefault="00FC66A8" w:rsidP="002125F2">
    <w:pPr>
      <w:pStyle w:val="Encabezad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 xml:space="preserve">               </w:t>
    </w:r>
    <w:r w:rsidR="00F75C8E">
      <w:rPr>
        <w:b/>
        <w:bCs/>
        <w:sz w:val="32"/>
        <w:szCs w:val="32"/>
      </w:rPr>
      <w:t xml:space="preserve">ACTIVIDADES DE SEPTIEMBRE </w:t>
    </w:r>
    <w:r w:rsidR="00383A76">
      <w:rPr>
        <w:b/>
        <w:bCs/>
        <w:sz w:val="32"/>
        <w:szCs w:val="32"/>
      </w:rPr>
      <w:t xml:space="preserve"> 2019</w:t>
    </w:r>
  </w:p>
  <w:p w:rsidR="00383A76" w:rsidRDefault="00383A7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E87FA4"/>
    <w:multiLevelType w:val="hybridMultilevel"/>
    <w:tmpl w:val="752690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3A76"/>
    <w:rsid w:val="002125F2"/>
    <w:rsid w:val="002736D7"/>
    <w:rsid w:val="00330E2A"/>
    <w:rsid w:val="00383A76"/>
    <w:rsid w:val="003A1807"/>
    <w:rsid w:val="003A2E74"/>
    <w:rsid w:val="003F798C"/>
    <w:rsid w:val="0042031F"/>
    <w:rsid w:val="00527815"/>
    <w:rsid w:val="005D6F61"/>
    <w:rsid w:val="007C592C"/>
    <w:rsid w:val="00AF0041"/>
    <w:rsid w:val="00B5263E"/>
    <w:rsid w:val="00C72F42"/>
    <w:rsid w:val="00D37FB4"/>
    <w:rsid w:val="00D6415E"/>
    <w:rsid w:val="00DC19A8"/>
    <w:rsid w:val="00DD6B71"/>
    <w:rsid w:val="00DD7F4D"/>
    <w:rsid w:val="00DF6C3E"/>
    <w:rsid w:val="00F75C8E"/>
    <w:rsid w:val="00FC66A8"/>
    <w:rsid w:val="00FE2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01FBDD-16BB-4BF2-ABEA-B56C9AF13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815"/>
  </w:style>
  <w:style w:type="paragraph" w:styleId="Ttulo1">
    <w:name w:val="heading 1"/>
    <w:basedOn w:val="Normal"/>
    <w:next w:val="Normal"/>
    <w:link w:val="Ttulo1Car"/>
    <w:uiPriority w:val="9"/>
    <w:qFormat/>
    <w:rsid w:val="00383A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3A76"/>
  </w:style>
  <w:style w:type="paragraph" w:styleId="Piedepgina">
    <w:name w:val="footer"/>
    <w:basedOn w:val="Normal"/>
    <w:link w:val="PiedepginaCar"/>
    <w:uiPriority w:val="99"/>
    <w:unhideWhenUsed/>
    <w:rsid w:val="00383A7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3A76"/>
  </w:style>
  <w:style w:type="character" w:customStyle="1" w:styleId="Ttulo1Car">
    <w:name w:val="Título 1 Car"/>
    <w:basedOn w:val="Fuentedeprrafopredeter"/>
    <w:link w:val="Ttulo1"/>
    <w:uiPriority w:val="9"/>
    <w:rsid w:val="00383A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aconcuadrcula">
    <w:name w:val="Table Grid"/>
    <w:basedOn w:val="Tablanormal"/>
    <w:uiPriority w:val="59"/>
    <w:rsid w:val="00383A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75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2019-07-15T19:23:00Z</dcterms:created>
  <dcterms:modified xsi:type="dcterms:W3CDTF">2019-10-15T19:37:00Z</dcterms:modified>
</cp:coreProperties>
</file>