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39"/>
      </w:tblGrid>
      <w:tr w:rsidR="003C6456" w:rsidRPr="003C6456" w:rsidTr="003C6456">
        <w:trPr>
          <w:cnfStyle w:val="100000000000"/>
          <w:trHeight w:val="573"/>
        </w:trPr>
        <w:tc>
          <w:tcPr>
            <w:cnfStyle w:val="001000000000"/>
            <w:tcW w:w="4639" w:type="dxa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</w:tcPr>
          <w:p w:rsidR="001D07C2" w:rsidRPr="003C6456" w:rsidRDefault="001D07C2" w:rsidP="001D07C2">
            <w:pPr>
              <w:jc w:val="center"/>
              <w:cnfStyle w:val="10000000000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/>
          <w:trHeight w:val="1006"/>
        </w:trPr>
        <w:tc>
          <w:tcPr>
            <w:cnfStyle w:val="00100000000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  <w:p w:rsidR="00DF2ED1" w:rsidRPr="00132D9B" w:rsidRDefault="00DF2ED1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Antigua Escuela Mártires del Río Blanco</w:t>
            </w:r>
          </w:p>
        </w:tc>
      </w:tr>
      <w:tr w:rsidR="001D07C2" w:rsidTr="003C6456">
        <w:trPr>
          <w:trHeight w:val="1054"/>
        </w:trPr>
        <w:tc>
          <w:tcPr>
            <w:cnfStyle w:val="001000000000"/>
            <w:tcW w:w="4639" w:type="dxa"/>
            <w:vAlign w:val="center"/>
          </w:tcPr>
          <w:p w:rsidR="001D07C2" w:rsidRPr="003C6456" w:rsidRDefault="000478F0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Gestiones alcanzadas al 70%</w:t>
            </w:r>
          </w:p>
        </w:tc>
        <w:tc>
          <w:tcPr>
            <w:tcW w:w="4639" w:type="dxa"/>
          </w:tcPr>
          <w:p w:rsidR="00631369" w:rsidRPr="00631369" w:rsidRDefault="000478F0" w:rsidP="00631369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Material de impermeabilización</w:t>
            </w:r>
          </w:p>
          <w:p w:rsidR="00631369" w:rsidRPr="00631369" w:rsidRDefault="000478F0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Material para rehabilitar modulo de atención a personas con discapacidad</w:t>
            </w:r>
          </w:p>
          <w:p w:rsidR="00631369" w:rsidRPr="00631369" w:rsidRDefault="000478F0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Material para rehabilitar distintas agencias municipales</w:t>
            </w:r>
          </w:p>
          <w:p w:rsidR="00521A2E" w:rsidRDefault="000478F0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Material para rehabilitar perrera</w:t>
            </w:r>
          </w:p>
          <w:p w:rsidR="00521A2E" w:rsidRDefault="000478F0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Fumigación</w:t>
            </w:r>
          </w:p>
          <w:p w:rsidR="00631369" w:rsidRPr="00631369" w:rsidRDefault="00631369" w:rsidP="000478F0">
            <w:pPr>
              <w:pStyle w:val="Prrafodelista"/>
              <w:cnfStyle w:val="000000000000"/>
              <w:rPr>
                <w:sz w:val="24"/>
                <w:szCs w:val="28"/>
              </w:rPr>
            </w:pPr>
          </w:p>
        </w:tc>
      </w:tr>
      <w:tr w:rsidR="00631369" w:rsidTr="003C6456">
        <w:trPr>
          <w:cnfStyle w:val="000000100000"/>
          <w:trHeight w:val="1054"/>
        </w:trPr>
        <w:tc>
          <w:tcPr>
            <w:cnfStyle w:val="00100000000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1369" w:rsidRPr="003C6456" w:rsidRDefault="00631369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 xml:space="preserve">Capacitación recibida 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4B3A" w:rsidRDefault="00F74B3A" w:rsidP="001D07C2">
            <w:pPr>
              <w:cnfStyle w:val="000000100000"/>
              <w:rPr>
                <w:sz w:val="24"/>
                <w:szCs w:val="28"/>
              </w:rPr>
            </w:pPr>
          </w:p>
          <w:p w:rsidR="00631369" w:rsidRPr="00DF2ED1" w:rsidRDefault="00DF2ED1" w:rsidP="00DF2ED1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sz w:val="24"/>
                <w:szCs w:val="28"/>
              </w:rPr>
            </w:pPr>
            <w:r w:rsidRPr="00DF2ED1">
              <w:rPr>
                <w:sz w:val="24"/>
                <w:szCs w:val="28"/>
              </w:rPr>
              <w:t>Servidores públicos con perspectiva de género</w:t>
            </w:r>
          </w:p>
          <w:p w:rsidR="00DF2ED1" w:rsidRDefault="00DF2ED1" w:rsidP="00DF2ED1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sz w:val="24"/>
                <w:szCs w:val="28"/>
              </w:rPr>
            </w:pPr>
            <w:r w:rsidRPr="00DF2ED1">
              <w:rPr>
                <w:sz w:val="24"/>
                <w:szCs w:val="28"/>
              </w:rPr>
              <w:t>Masculinidades</w:t>
            </w:r>
          </w:p>
          <w:p w:rsidR="00DF2ED1" w:rsidRPr="00DF2ED1" w:rsidRDefault="00DF2ED1" w:rsidP="00DF2ED1">
            <w:pPr>
              <w:pStyle w:val="Prrafodelista"/>
              <w:cnfStyle w:val="000000100000"/>
              <w:rPr>
                <w:sz w:val="24"/>
                <w:szCs w:val="28"/>
              </w:rPr>
            </w:pPr>
          </w:p>
        </w:tc>
      </w:tr>
    </w:tbl>
    <w:p w:rsidR="001D07C2" w:rsidRPr="001D07C2" w:rsidRDefault="001D07C2" w:rsidP="001D07C2">
      <w:pPr>
        <w:rPr>
          <w:b/>
          <w:sz w:val="28"/>
          <w:szCs w:val="28"/>
        </w:rPr>
      </w:pPr>
    </w:p>
    <w:sectPr w:rsidR="001D07C2" w:rsidRPr="001D07C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D6" w:rsidRDefault="004103D6" w:rsidP="001D07C2">
      <w:pPr>
        <w:spacing w:after="0" w:line="240" w:lineRule="auto"/>
      </w:pPr>
      <w:r>
        <w:separator/>
      </w:r>
    </w:p>
  </w:endnote>
  <w:endnote w:type="continuationSeparator" w:id="1">
    <w:p w:rsidR="004103D6" w:rsidRDefault="004103D6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D6" w:rsidRDefault="004103D6" w:rsidP="001D07C2">
      <w:pPr>
        <w:spacing w:after="0" w:line="240" w:lineRule="auto"/>
      </w:pPr>
      <w:r>
        <w:separator/>
      </w:r>
    </w:p>
  </w:footnote>
  <w:footnote w:type="continuationSeparator" w:id="1">
    <w:p w:rsidR="004103D6" w:rsidRDefault="004103D6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2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-297815</wp:posOffset>
          </wp:positionH>
          <wp:positionV relativeFrom="margin">
            <wp:posOffset>-499110</wp:posOffset>
          </wp:positionV>
          <wp:extent cx="1276985" cy="391795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D07C2" w:rsidRPr="007A7FA2" w:rsidRDefault="001D07C2" w:rsidP="002C2C83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DF2ED1">
      <w:rPr>
        <w:rFonts w:cstheme="minorHAnsi"/>
        <w:b/>
        <w:sz w:val="32"/>
        <w:szCs w:val="32"/>
      </w:rPr>
      <w:t xml:space="preserve"> AGOSTO</w:t>
    </w:r>
    <w:r w:rsidRPr="007A7FA2">
      <w:rPr>
        <w:rFonts w:cstheme="minorHAnsi"/>
        <w:b/>
        <w:sz w:val="32"/>
        <w:szCs w:val="32"/>
      </w:rPr>
      <w:t xml:space="preserve"> 2019</w:t>
    </w:r>
  </w:p>
  <w:p w:rsidR="001D07C2" w:rsidRDefault="001D07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659"/>
    <w:multiLevelType w:val="hybridMultilevel"/>
    <w:tmpl w:val="64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03E"/>
    <w:multiLevelType w:val="hybridMultilevel"/>
    <w:tmpl w:val="9B50B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C2"/>
    <w:rsid w:val="000478F0"/>
    <w:rsid w:val="0007196D"/>
    <w:rsid w:val="0011432C"/>
    <w:rsid w:val="00132D9B"/>
    <w:rsid w:val="00140753"/>
    <w:rsid w:val="001A4C2A"/>
    <w:rsid w:val="001D07C2"/>
    <w:rsid w:val="002360B8"/>
    <w:rsid w:val="002C2C83"/>
    <w:rsid w:val="002D71DC"/>
    <w:rsid w:val="00316896"/>
    <w:rsid w:val="003C6456"/>
    <w:rsid w:val="004103D6"/>
    <w:rsid w:val="00483C8F"/>
    <w:rsid w:val="004E3DE2"/>
    <w:rsid w:val="004F5525"/>
    <w:rsid w:val="00521A2E"/>
    <w:rsid w:val="00577160"/>
    <w:rsid w:val="005D1769"/>
    <w:rsid w:val="005E52E7"/>
    <w:rsid w:val="00631369"/>
    <w:rsid w:val="006D41A6"/>
    <w:rsid w:val="00747A06"/>
    <w:rsid w:val="00814943"/>
    <w:rsid w:val="00905746"/>
    <w:rsid w:val="00A72DBB"/>
    <w:rsid w:val="00AF189F"/>
    <w:rsid w:val="00B147DD"/>
    <w:rsid w:val="00B445B3"/>
    <w:rsid w:val="00BC3182"/>
    <w:rsid w:val="00CA2659"/>
    <w:rsid w:val="00CD779D"/>
    <w:rsid w:val="00CE26EF"/>
    <w:rsid w:val="00CF129E"/>
    <w:rsid w:val="00D30EAE"/>
    <w:rsid w:val="00DF04D2"/>
    <w:rsid w:val="00DF2ED1"/>
    <w:rsid w:val="00DF3A9A"/>
    <w:rsid w:val="00EC6ACF"/>
    <w:rsid w:val="00F5463E"/>
    <w:rsid w:val="00F74B3A"/>
    <w:rsid w:val="00F87000"/>
    <w:rsid w:val="00F87CC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0048-BF53-40E9-9E78-33B4BA6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10</cp:revision>
  <dcterms:created xsi:type="dcterms:W3CDTF">2019-07-08T16:57:00Z</dcterms:created>
  <dcterms:modified xsi:type="dcterms:W3CDTF">2019-09-17T17:41:00Z</dcterms:modified>
</cp:coreProperties>
</file>