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786" w:type="dxa"/>
        <w:jc w:val="center"/>
        <w:tblLook w:val="04A0" w:firstRow="1" w:lastRow="0" w:firstColumn="1" w:lastColumn="0" w:noHBand="0" w:noVBand="1"/>
      </w:tblPr>
      <w:tblGrid>
        <w:gridCol w:w="2912"/>
        <w:gridCol w:w="2724"/>
        <w:gridCol w:w="3101"/>
        <w:gridCol w:w="2330"/>
        <w:gridCol w:w="2719"/>
      </w:tblGrid>
      <w:tr w:rsidR="00982B88" w:rsidRPr="003122C6" w:rsidTr="007E37D2">
        <w:trPr>
          <w:trHeight w:val="642"/>
          <w:jc w:val="center"/>
        </w:trPr>
        <w:tc>
          <w:tcPr>
            <w:tcW w:w="2912" w:type="dxa"/>
            <w:shd w:val="clear" w:color="auto" w:fill="ED7D31" w:themeFill="accent2"/>
            <w:vAlign w:val="center"/>
          </w:tcPr>
          <w:p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724" w:type="dxa"/>
            <w:shd w:val="clear" w:color="auto" w:fill="ED7D31" w:themeFill="accent2"/>
            <w:vAlign w:val="center"/>
          </w:tcPr>
          <w:p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101" w:type="dxa"/>
            <w:shd w:val="clear" w:color="auto" w:fill="ED7D31" w:themeFill="accent2"/>
            <w:vAlign w:val="center"/>
          </w:tcPr>
          <w:p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330" w:type="dxa"/>
            <w:shd w:val="clear" w:color="auto" w:fill="ED7D31" w:themeFill="accent2"/>
            <w:vAlign w:val="center"/>
          </w:tcPr>
          <w:p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719" w:type="dxa"/>
            <w:shd w:val="clear" w:color="auto" w:fill="ED7D31" w:themeFill="accent2"/>
            <w:vAlign w:val="center"/>
          </w:tcPr>
          <w:p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RESULTADOS Y AVANCES</w:t>
            </w:r>
          </w:p>
        </w:tc>
      </w:tr>
      <w:tr w:rsidR="00982B88" w:rsidRPr="00DA1F04" w:rsidTr="007E37D2">
        <w:trPr>
          <w:trHeight w:val="973"/>
          <w:jc w:val="center"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982B88" w:rsidRPr="00DA1F04" w:rsidRDefault="00982B88" w:rsidP="00B62264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Protección Civil y Bomberos</w:t>
            </w:r>
          </w:p>
        </w:tc>
        <w:tc>
          <w:tcPr>
            <w:tcW w:w="2724" w:type="dxa"/>
            <w:vAlign w:val="center"/>
          </w:tcPr>
          <w:p w:rsidR="00982B88" w:rsidRPr="00DA1F04" w:rsidRDefault="00982B88" w:rsidP="0080751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Atención Ciudadana</w:t>
            </w:r>
          </w:p>
        </w:tc>
        <w:tc>
          <w:tcPr>
            <w:tcW w:w="3101" w:type="dxa"/>
            <w:vAlign w:val="center"/>
          </w:tcPr>
          <w:p w:rsidR="00982B88" w:rsidRPr="00DA1F04" w:rsidRDefault="00982B88" w:rsidP="0080751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Atender los reportes de los ciudadanos</w:t>
            </w:r>
          </w:p>
        </w:tc>
        <w:tc>
          <w:tcPr>
            <w:tcW w:w="2330" w:type="dxa"/>
            <w:vAlign w:val="center"/>
          </w:tcPr>
          <w:p w:rsidR="00982B88" w:rsidRPr="00DA1F04" w:rsidRDefault="00982B88" w:rsidP="0080751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servicios atendidos</w:t>
            </w:r>
          </w:p>
        </w:tc>
        <w:tc>
          <w:tcPr>
            <w:tcW w:w="2719" w:type="dxa"/>
            <w:vAlign w:val="center"/>
          </w:tcPr>
          <w:p w:rsidR="00982B88" w:rsidRPr="00DA1F04" w:rsidRDefault="007E37D2" w:rsidP="007E37D2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1,441</w:t>
            </w:r>
            <w:r w:rsidR="00982B88" w:rsidRPr="00DA1F04">
              <w:rPr>
                <w:rFonts w:cstheme="minorHAnsi"/>
                <w:sz w:val="24"/>
                <w:szCs w:val="24"/>
              </w:rPr>
              <w:t xml:space="preserve"> servicios atendidos</w:t>
            </w:r>
          </w:p>
        </w:tc>
      </w:tr>
      <w:tr w:rsidR="00982B88" w:rsidRPr="00DA1F04" w:rsidTr="007E37D2">
        <w:trPr>
          <w:trHeight w:val="973"/>
          <w:jc w:val="center"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982B88" w:rsidRPr="00DA1F04" w:rsidRDefault="00982B88" w:rsidP="00194C87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Protección Civil y Bomberos</w:t>
            </w:r>
          </w:p>
        </w:tc>
        <w:tc>
          <w:tcPr>
            <w:tcW w:w="2724" w:type="dxa"/>
            <w:vAlign w:val="center"/>
          </w:tcPr>
          <w:p w:rsidR="00982B88" w:rsidRPr="00DA1F04" w:rsidRDefault="00982B88" w:rsidP="0080751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Atención a emergencias </w:t>
            </w:r>
          </w:p>
        </w:tc>
        <w:tc>
          <w:tcPr>
            <w:tcW w:w="3101" w:type="dxa"/>
            <w:vAlign w:val="center"/>
          </w:tcPr>
          <w:p w:rsidR="00982B88" w:rsidRPr="00DA1F04" w:rsidRDefault="00982B88" w:rsidP="0080751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Atender los llamados de emergencias</w:t>
            </w:r>
          </w:p>
        </w:tc>
        <w:tc>
          <w:tcPr>
            <w:tcW w:w="2330" w:type="dxa"/>
            <w:vAlign w:val="center"/>
          </w:tcPr>
          <w:p w:rsidR="00982B88" w:rsidRPr="00DA1F04" w:rsidRDefault="00982B88" w:rsidP="00807513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servicios atendidos</w:t>
            </w:r>
          </w:p>
        </w:tc>
        <w:tc>
          <w:tcPr>
            <w:tcW w:w="2719" w:type="dxa"/>
            <w:vAlign w:val="center"/>
          </w:tcPr>
          <w:p w:rsidR="00982B88" w:rsidRPr="00DA1F04" w:rsidRDefault="007E37D2" w:rsidP="007E37D2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422</w:t>
            </w:r>
            <w:r w:rsidR="00982B88" w:rsidRPr="00DA1F04">
              <w:rPr>
                <w:rFonts w:cstheme="minorHAnsi"/>
                <w:sz w:val="24"/>
                <w:szCs w:val="24"/>
              </w:rPr>
              <w:t xml:space="preserve"> incendios atendidos         </w:t>
            </w:r>
            <w:r w:rsidRPr="00DA1F04">
              <w:rPr>
                <w:rFonts w:cstheme="minorHAnsi"/>
                <w:sz w:val="24"/>
                <w:szCs w:val="24"/>
              </w:rPr>
              <w:t xml:space="preserve"> 132 </w:t>
            </w:r>
            <w:r w:rsidR="00982B88" w:rsidRPr="00DA1F04">
              <w:rPr>
                <w:rFonts w:cstheme="minorHAnsi"/>
                <w:sz w:val="24"/>
                <w:szCs w:val="24"/>
              </w:rPr>
              <w:t xml:space="preserve">fugas de gas  </w:t>
            </w:r>
          </w:p>
          <w:p w:rsidR="007E37D2" w:rsidRPr="00DA1F04" w:rsidRDefault="007E37D2" w:rsidP="007E37D2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142 enjambres de abejas y huarichos </w:t>
            </w:r>
          </w:p>
        </w:tc>
      </w:tr>
      <w:tr w:rsidR="00982B88" w:rsidRPr="00DA1F04" w:rsidTr="00DA1F04">
        <w:trPr>
          <w:trHeight w:val="1338"/>
          <w:jc w:val="center"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6B5DF9" w:rsidRDefault="006B5DF9" w:rsidP="002241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2B88" w:rsidRDefault="00982B88" w:rsidP="00224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Prevención del Delito</w:t>
            </w:r>
          </w:p>
          <w:p w:rsidR="00DA1F04" w:rsidRPr="00DA1F04" w:rsidRDefault="00DA1F04" w:rsidP="006B5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982B88" w:rsidRPr="00DA1F04" w:rsidRDefault="00982B88" w:rsidP="00224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Cultura de prevención al delito</w:t>
            </w:r>
          </w:p>
        </w:tc>
        <w:tc>
          <w:tcPr>
            <w:tcW w:w="3101" w:type="dxa"/>
            <w:vAlign w:val="center"/>
          </w:tcPr>
          <w:p w:rsidR="00982B88" w:rsidRPr="00DA1F04" w:rsidRDefault="00982B88" w:rsidP="00224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Acrecentar los factores de autoprotección</w:t>
            </w:r>
          </w:p>
        </w:tc>
        <w:tc>
          <w:tcPr>
            <w:tcW w:w="2330" w:type="dxa"/>
            <w:vAlign w:val="center"/>
          </w:tcPr>
          <w:p w:rsidR="00982B88" w:rsidRPr="00DA1F04" w:rsidRDefault="00982B88" w:rsidP="00224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participantes atendidos</w:t>
            </w:r>
          </w:p>
        </w:tc>
        <w:tc>
          <w:tcPr>
            <w:tcW w:w="2719" w:type="dxa"/>
            <w:vAlign w:val="center"/>
          </w:tcPr>
          <w:p w:rsidR="00982B88" w:rsidRPr="00DA1F04" w:rsidRDefault="00DA1F04" w:rsidP="00CE79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4, 838</w:t>
            </w:r>
            <w:r w:rsidR="00982B88" w:rsidRPr="00DA1F04">
              <w:rPr>
                <w:rFonts w:cstheme="minorHAnsi"/>
                <w:sz w:val="24"/>
                <w:szCs w:val="24"/>
              </w:rPr>
              <w:t xml:space="preserve"> alumnos de dos diferentes primarias </w:t>
            </w:r>
          </w:p>
        </w:tc>
      </w:tr>
      <w:tr w:rsidR="00982B88" w:rsidRPr="00DA1F04" w:rsidTr="00DA1F04">
        <w:trPr>
          <w:trHeight w:val="1048"/>
          <w:jc w:val="center"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982B88" w:rsidRDefault="00982B88" w:rsidP="001C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Prevención del Delito</w:t>
            </w:r>
          </w:p>
          <w:p w:rsidR="00DA1F04" w:rsidRPr="00DA1F04" w:rsidRDefault="00DA1F04" w:rsidP="001C538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4" w:type="dxa"/>
            <w:vAlign w:val="center"/>
          </w:tcPr>
          <w:p w:rsidR="00982B88" w:rsidRPr="00DA1F04" w:rsidRDefault="00982B88" w:rsidP="001C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Cultura de prevención al delito</w:t>
            </w:r>
          </w:p>
        </w:tc>
        <w:tc>
          <w:tcPr>
            <w:tcW w:w="3101" w:type="dxa"/>
            <w:vAlign w:val="center"/>
          </w:tcPr>
          <w:p w:rsidR="00982B88" w:rsidRPr="00DA1F04" w:rsidRDefault="00982B88" w:rsidP="001C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Acrecentar los factores de protección comunitario</w:t>
            </w:r>
          </w:p>
        </w:tc>
        <w:tc>
          <w:tcPr>
            <w:tcW w:w="2330" w:type="dxa"/>
            <w:vAlign w:val="center"/>
          </w:tcPr>
          <w:p w:rsidR="00982B88" w:rsidRPr="00DA1F04" w:rsidRDefault="00982B88" w:rsidP="00CE79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grupos ciudadanos abarcados</w:t>
            </w:r>
          </w:p>
        </w:tc>
        <w:tc>
          <w:tcPr>
            <w:tcW w:w="2719" w:type="dxa"/>
            <w:vAlign w:val="center"/>
          </w:tcPr>
          <w:p w:rsidR="00982B88" w:rsidRPr="00DA1F04" w:rsidRDefault="00DA1F04" w:rsidP="00DA1F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 programas y aproximadamente 571 </w:t>
            </w:r>
            <w:r w:rsidR="00982B88" w:rsidRPr="00DA1F04">
              <w:rPr>
                <w:rFonts w:cstheme="minorHAnsi"/>
                <w:sz w:val="24"/>
                <w:szCs w:val="24"/>
              </w:rPr>
              <w:t xml:space="preserve"> ciudadanos atendidos</w:t>
            </w:r>
          </w:p>
        </w:tc>
      </w:tr>
      <w:tr w:rsidR="00982B88" w:rsidRPr="00DA1F04" w:rsidTr="007E37D2">
        <w:trPr>
          <w:trHeight w:val="1700"/>
          <w:jc w:val="center"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982B88" w:rsidRPr="00DA1F04" w:rsidRDefault="00982B88" w:rsidP="00982B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Dirección de Movilidad </w:t>
            </w:r>
          </w:p>
        </w:tc>
        <w:tc>
          <w:tcPr>
            <w:tcW w:w="2724" w:type="dxa"/>
            <w:vAlign w:val="center"/>
          </w:tcPr>
          <w:p w:rsidR="00982B88" w:rsidRPr="00DA1F04" w:rsidRDefault="00982B88" w:rsidP="00982B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Seguridad Vial  </w:t>
            </w:r>
          </w:p>
        </w:tc>
        <w:tc>
          <w:tcPr>
            <w:tcW w:w="3101" w:type="dxa"/>
            <w:vAlign w:val="center"/>
          </w:tcPr>
          <w:p w:rsidR="00982B88" w:rsidRPr="00DA1F04" w:rsidRDefault="00982B88" w:rsidP="00982B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Acrecentar la atención a servicios viales de emergencia</w:t>
            </w:r>
          </w:p>
        </w:tc>
        <w:tc>
          <w:tcPr>
            <w:tcW w:w="2330" w:type="dxa"/>
            <w:vAlign w:val="center"/>
          </w:tcPr>
          <w:p w:rsidR="00982B88" w:rsidRPr="00DA1F04" w:rsidRDefault="007E37D2" w:rsidP="00982B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choques atendidos</w:t>
            </w:r>
          </w:p>
        </w:tc>
        <w:tc>
          <w:tcPr>
            <w:tcW w:w="2719" w:type="dxa"/>
            <w:vAlign w:val="center"/>
          </w:tcPr>
          <w:p w:rsidR="00982B88" w:rsidRPr="00DA1F04" w:rsidRDefault="004A1B70" w:rsidP="00982B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83 choques atendidos </w:t>
            </w:r>
          </w:p>
        </w:tc>
      </w:tr>
      <w:tr w:rsidR="00982B88" w:rsidRPr="00DA1F04" w:rsidTr="00A4195F">
        <w:trPr>
          <w:trHeight w:val="1073"/>
          <w:jc w:val="center"/>
        </w:trPr>
        <w:tc>
          <w:tcPr>
            <w:tcW w:w="2912" w:type="dxa"/>
            <w:shd w:val="clear" w:color="auto" w:fill="F4B083" w:themeFill="accent2" w:themeFillTint="99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Comisaría de Seguridad Pública</w:t>
            </w:r>
          </w:p>
        </w:tc>
        <w:tc>
          <w:tcPr>
            <w:tcW w:w="2724" w:type="dxa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Profesionalización</w:t>
            </w:r>
          </w:p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Policial  </w:t>
            </w:r>
          </w:p>
        </w:tc>
        <w:tc>
          <w:tcPr>
            <w:tcW w:w="3101" w:type="dxa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Capacitar en materia al cuerpo policiaco</w:t>
            </w:r>
          </w:p>
        </w:tc>
        <w:tc>
          <w:tcPr>
            <w:tcW w:w="2330" w:type="dxa"/>
          </w:tcPr>
          <w:p w:rsidR="00982B88" w:rsidRPr="00DA1F04" w:rsidRDefault="00E44B03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policías capacitados</w:t>
            </w:r>
          </w:p>
        </w:tc>
        <w:tc>
          <w:tcPr>
            <w:tcW w:w="2719" w:type="dxa"/>
          </w:tcPr>
          <w:p w:rsidR="00982B88" w:rsidRPr="00DA1F04" w:rsidRDefault="00A4195F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150 elementos capacitados </w:t>
            </w:r>
          </w:p>
        </w:tc>
      </w:tr>
      <w:tr w:rsidR="00982B88" w:rsidRPr="00DA1F04" w:rsidTr="000F6230">
        <w:trPr>
          <w:trHeight w:val="1073"/>
          <w:jc w:val="center"/>
        </w:trPr>
        <w:tc>
          <w:tcPr>
            <w:tcW w:w="2912" w:type="dxa"/>
            <w:shd w:val="clear" w:color="auto" w:fill="F4B083" w:themeFill="accent2" w:themeFillTint="99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lastRenderedPageBreak/>
              <w:t>Comisaría de Seguridad Pública</w:t>
            </w:r>
          </w:p>
        </w:tc>
        <w:tc>
          <w:tcPr>
            <w:tcW w:w="2724" w:type="dxa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Ciudadana</w:t>
            </w:r>
          </w:p>
        </w:tc>
        <w:tc>
          <w:tcPr>
            <w:tcW w:w="3101" w:type="dxa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Vigilancia permanente</w:t>
            </w:r>
          </w:p>
        </w:tc>
        <w:tc>
          <w:tcPr>
            <w:tcW w:w="2330" w:type="dxa"/>
          </w:tcPr>
          <w:p w:rsidR="00982B88" w:rsidRPr="00DA1F04" w:rsidRDefault="00E44B03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automotores recuperados</w:t>
            </w:r>
          </w:p>
        </w:tc>
        <w:tc>
          <w:tcPr>
            <w:tcW w:w="2719" w:type="dxa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  <w:p w:rsidR="000F6230" w:rsidRPr="00DA1F04" w:rsidRDefault="000F6230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177 automotores recuperados </w:t>
            </w:r>
          </w:p>
        </w:tc>
      </w:tr>
      <w:tr w:rsidR="00982B88" w:rsidRPr="00DA1F04" w:rsidTr="000F6230">
        <w:trPr>
          <w:trHeight w:val="1073"/>
          <w:jc w:val="center"/>
        </w:trPr>
        <w:tc>
          <w:tcPr>
            <w:tcW w:w="2912" w:type="dxa"/>
            <w:shd w:val="clear" w:color="auto" w:fill="F4B083" w:themeFill="accent2" w:themeFillTint="99"/>
          </w:tcPr>
          <w:p w:rsidR="00A4195F" w:rsidRDefault="00A4195F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Comisaría de Seguridad Pública</w:t>
            </w:r>
          </w:p>
        </w:tc>
        <w:tc>
          <w:tcPr>
            <w:tcW w:w="2724" w:type="dxa"/>
          </w:tcPr>
          <w:p w:rsidR="00A4195F" w:rsidRDefault="00A4195F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Atención ciudadana</w:t>
            </w:r>
          </w:p>
        </w:tc>
        <w:tc>
          <w:tcPr>
            <w:tcW w:w="3101" w:type="dxa"/>
          </w:tcPr>
          <w:p w:rsidR="00A4195F" w:rsidRDefault="00A4195F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Recibir y atender llamadas de emergencias generadas</w:t>
            </w:r>
          </w:p>
        </w:tc>
        <w:tc>
          <w:tcPr>
            <w:tcW w:w="2330" w:type="dxa"/>
          </w:tcPr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  <w:p w:rsidR="00982B88" w:rsidRPr="00DA1F04" w:rsidRDefault="00982B88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Llamadas recibidas y atendidas</w:t>
            </w:r>
          </w:p>
        </w:tc>
        <w:tc>
          <w:tcPr>
            <w:tcW w:w="2719" w:type="dxa"/>
          </w:tcPr>
          <w:p w:rsidR="00982B88" w:rsidRPr="00DA1F04" w:rsidRDefault="000F6230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2,950</w:t>
            </w:r>
            <w:r w:rsidR="00E44B03" w:rsidRPr="00DA1F04">
              <w:rPr>
                <w:rFonts w:cstheme="minorHAnsi"/>
                <w:sz w:val="24"/>
                <w:szCs w:val="24"/>
              </w:rPr>
              <w:t xml:space="preserve"> llamadas atendidas</w:t>
            </w:r>
          </w:p>
          <w:p w:rsidR="00982B88" w:rsidRPr="00DA1F04" w:rsidRDefault="000F6230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1, 160</w:t>
            </w:r>
            <w:r w:rsidR="00E44B03" w:rsidRPr="00DA1F04">
              <w:rPr>
                <w:rFonts w:cstheme="minorHAnsi"/>
                <w:sz w:val="24"/>
                <w:szCs w:val="24"/>
              </w:rPr>
              <w:t xml:space="preserve"> emergencias</w:t>
            </w:r>
            <w:r w:rsidR="00982B88" w:rsidRPr="00DA1F0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82B88" w:rsidRPr="00DA1F04" w:rsidRDefault="000F6230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107</w:t>
            </w:r>
            <w:r w:rsidR="00982B88" w:rsidRPr="00DA1F04">
              <w:rPr>
                <w:rFonts w:cstheme="minorHAnsi"/>
                <w:sz w:val="24"/>
                <w:szCs w:val="24"/>
              </w:rPr>
              <w:t xml:space="preserve"> no emergencias </w:t>
            </w:r>
          </w:p>
          <w:p w:rsidR="00E44B03" w:rsidRPr="00DA1F04" w:rsidRDefault="000F6230" w:rsidP="00982B8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1, 683 </w:t>
            </w:r>
            <w:r w:rsidR="00E44B03" w:rsidRPr="00DA1F04">
              <w:rPr>
                <w:rFonts w:cstheme="minorHAnsi"/>
                <w:sz w:val="24"/>
                <w:szCs w:val="24"/>
              </w:rPr>
              <w:t xml:space="preserve">falsa alarma </w:t>
            </w:r>
          </w:p>
        </w:tc>
      </w:tr>
    </w:tbl>
    <w:p w:rsidR="0060751F" w:rsidRPr="00DA1F04" w:rsidRDefault="0060751F">
      <w:pPr>
        <w:rPr>
          <w:rFonts w:cstheme="minorHAnsi"/>
        </w:rPr>
      </w:pPr>
    </w:p>
    <w:p w:rsidR="002241B1" w:rsidRPr="00DA1F04" w:rsidRDefault="002241B1">
      <w:pPr>
        <w:rPr>
          <w:rFonts w:cstheme="minorHAnsi"/>
        </w:rPr>
      </w:pPr>
    </w:p>
    <w:p w:rsidR="00F16A23" w:rsidRPr="00DA1F04" w:rsidRDefault="00F16A23">
      <w:pPr>
        <w:rPr>
          <w:rFonts w:cstheme="minorHAnsi"/>
        </w:rPr>
      </w:pPr>
    </w:p>
    <w:p w:rsidR="00F16A23" w:rsidRPr="00DA1F04" w:rsidRDefault="00F16A23">
      <w:pPr>
        <w:rPr>
          <w:rFonts w:cstheme="minorHAnsi"/>
        </w:rPr>
      </w:pPr>
    </w:p>
    <w:p w:rsidR="00F16A23" w:rsidRPr="00DA1F04" w:rsidRDefault="00F16A23">
      <w:pPr>
        <w:rPr>
          <w:rFonts w:cstheme="minorHAnsi"/>
        </w:rPr>
      </w:pPr>
    </w:p>
    <w:p w:rsidR="004A029E" w:rsidRPr="00DA1F04" w:rsidRDefault="004A029E">
      <w:pPr>
        <w:rPr>
          <w:rFonts w:cstheme="minorHAnsi"/>
        </w:rPr>
      </w:pPr>
    </w:p>
    <w:p w:rsidR="004A029E" w:rsidRPr="00DA1F04" w:rsidRDefault="004A029E">
      <w:pPr>
        <w:rPr>
          <w:rFonts w:cstheme="minorHAnsi"/>
        </w:rPr>
      </w:pPr>
    </w:p>
    <w:p w:rsidR="004A029E" w:rsidRPr="00DA1F04" w:rsidRDefault="004A029E">
      <w:pPr>
        <w:rPr>
          <w:rFonts w:cstheme="minorHAnsi"/>
        </w:rPr>
      </w:pPr>
    </w:p>
    <w:p w:rsidR="004A029E" w:rsidRPr="00DA1F04" w:rsidRDefault="004A029E">
      <w:pPr>
        <w:rPr>
          <w:rFonts w:cstheme="minorHAnsi"/>
        </w:rPr>
      </w:pPr>
    </w:p>
    <w:p w:rsidR="00EB5AC8" w:rsidRPr="00DA1F04" w:rsidRDefault="00EB5AC8">
      <w:pPr>
        <w:rPr>
          <w:rFonts w:cstheme="minorHAnsi"/>
        </w:rPr>
      </w:pPr>
    </w:p>
    <w:p w:rsidR="004A029E" w:rsidRPr="00DA1F04" w:rsidRDefault="004A029E">
      <w:pPr>
        <w:rPr>
          <w:rFonts w:cstheme="minorHAnsi"/>
        </w:rPr>
      </w:pPr>
    </w:p>
    <w:p w:rsidR="004A029E" w:rsidRPr="00DA1F04" w:rsidRDefault="004A029E">
      <w:pPr>
        <w:rPr>
          <w:rFonts w:cstheme="minorHAnsi"/>
        </w:rPr>
      </w:pPr>
    </w:p>
    <w:sectPr w:rsidR="004A029E" w:rsidRPr="00DA1F04" w:rsidSect="003122C6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2E" w:rsidRDefault="00CF512E" w:rsidP="003122C6">
      <w:pPr>
        <w:spacing w:after="0" w:line="240" w:lineRule="auto"/>
      </w:pPr>
      <w:r>
        <w:separator/>
      </w:r>
    </w:p>
  </w:endnote>
  <w:endnote w:type="continuationSeparator" w:id="0">
    <w:p w:rsidR="00CF512E" w:rsidRDefault="00CF512E" w:rsidP="0031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33" w:rsidRPr="00D779C4" w:rsidRDefault="006F4333" w:rsidP="006F433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:rsidR="005033D9" w:rsidRDefault="005033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2E" w:rsidRDefault="00CF512E" w:rsidP="003122C6">
      <w:pPr>
        <w:spacing w:after="0" w:line="240" w:lineRule="auto"/>
      </w:pPr>
      <w:r>
        <w:separator/>
      </w:r>
    </w:p>
  </w:footnote>
  <w:footnote w:type="continuationSeparator" w:id="0">
    <w:p w:rsidR="00CF512E" w:rsidRDefault="00CF512E" w:rsidP="0031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C6" w:rsidRPr="005033D9" w:rsidRDefault="003122C6" w:rsidP="005417EA">
    <w:pPr>
      <w:spacing w:after="0" w:line="240" w:lineRule="auto"/>
      <w:jc w:val="center"/>
      <w:rPr>
        <w:b/>
        <w:color w:val="000000" w:themeColor="text1"/>
        <w:sz w:val="28"/>
        <w:szCs w:val="28"/>
      </w:rPr>
    </w:pPr>
    <w:bookmarkStart w:id="1" w:name="_Hlk2151901"/>
    <w:r w:rsidRPr="005033D9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-829310</wp:posOffset>
          </wp:positionV>
          <wp:extent cx="1594485" cy="56959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r w:rsidRPr="005033D9">
      <w:rPr>
        <w:b/>
        <w:color w:val="000000" w:themeColor="text1"/>
        <w:sz w:val="28"/>
        <w:szCs w:val="28"/>
      </w:rPr>
      <w:t xml:space="preserve">RESULTADOS </w:t>
    </w:r>
    <w:r w:rsidR="007B11C9">
      <w:rPr>
        <w:b/>
        <w:color w:val="000000" w:themeColor="text1"/>
        <w:sz w:val="28"/>
        <w:szCs w:val="28"/>
      </w:rPr>
      <w:t>ABRIL - SEPTIEMBRE</w:t>
    </w:r>
    <w:r w:rsidRPr="005033D9">
      <w:rPr>
        <w:b/>
        <w:color w:val="000000" w:themeColor="text1"/>
        <w:sz w:val="28"/>
        <w:szCs w:val="28"/>
      </w:rPr>
      <w:t xml:space="preserve"> 2019</w:t>
    </w:r>
  </w:p>
  <w:p w:rsidR="003122C6" w:rsidRPr="005033D9" w:rsidRDefault="003122C6" w:rsidP="002678FD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 4</w:t>
    </w:r>
    <w:r w:rsidR="00F04D7F"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.</w:t>
    </w: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SEGURO</w:t>
    </w:r>
  </w:p>
  <w:p w:rsidR="005417EA" w:rsidRDefault="005417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18C"/>
    <w:multiLevelType w:val="hybridMultilevel"/>
    <w:tmpl w:val="93F4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B3"/>
    <w:rsid w:val="000152B0"/>
    <w:rsid w:val="00017261"/>
    <w:rsid w:val="00031106"/>
    <w:rsid w:val="000449B7"/>
    <w:rsid w:val="0007409C"/>
    <w:rsid w:val="00074A10"/>
    <w:rsid w:val="00076EFE"/>
    <w:rsid w:val="000840DE"/>
    <w:rsid w:val="00090C2C"/>
    <w:rsid w:val="000F1C67"/>
    <w:rsid w:val="000F6230"/>
    <w:rsid w:val="001549D6"/>
    <w:rsid w:val="00164CF4"/>
    <w:rsid w:val="00194C87"/>
    <w:rsid w:val="001C2A39"/>
    <w:rsid w:val="00223836"/>
    <w:rsid w:val="002241B1"/>
    <w:rsid w:val="002259C4"/>
    <w:rsid w:val="002678FD"/>
    <w:rsid w:val="002709D5"/>
    <w:rsid w:val="003122C6"/>
    <w:rsid w:val="003B4EBA"/>
    <w:rsid w:val="003D22EB"/>
    <w:rsid w:val="004276DD"/>
    <w:rsid w:val="004614C1"/>
    <w:rsid w:val="004A029E"/>
    <w:rsid w:val="004A1B70"/>
    <w:rsid w:val="004B26B6"/>
    <w:rsid w:val="004C763E"/>
    <w:rsid w:val="005033D9"/>
    <w:rsid w:val="0052156B"/>
    <w:rsid w:val="005306DB"/>
    <w:rsid w:val="005417EA"/>
    <w:rsid w:val="005A371D"/>
    <w:rsid w:val="005F5BBE"/>
    <w:rsid w:val="0060751F"/>
    <w:rsid w:val="0064130D"/>
    <w:rsid w:val="006B024E"/>
    <w:rsid w:val="006B4478"/>
    <w:rsid w:val="006B5DF9"/>
    <w:rsid w:val="006D2F7E"/>
    <w:rsid w:val="006E7AE3"/>
    <w:rsid w:val="006F2078"/>
    <w:rsid w:val="006F4333"/>
    <w:rsid w:val="00765639"/>
    <w:rsid w:val="007B11C9"/>
    <w:rsid w:val="007B6B3E"/>
    <w:rsid w:val="007E37D2"/>
    <w:rsid w:val="00807139"/>
    <w:rsid w:val="00864CF9"/>
    <w:rsid w:val="008744A6"/>
    <w:rsid w:val="008D70AA"/>
    <w:rsid w:val="00940026"/>
    <w:rsid w:val="00982B88"/>
    <w:rsid w:val="009F25F1"/>
    <w:rsid w:val="00A30843"/>
    <w:rsid w:val="00A36464"/>
    <w:rsid w:val="00A4195F"/>
    <w:rsid w:val="00AA6FC3"/>
    <w:rsid w:val="00B03C2C"/>
    <w:rsid w:val="00B62264"/>
    <w:rsid w:val="00B80907"/>
    <w:rsid w:val="00BB3CBE"/>
    <w:rsid w:val="00BE13B5"/>
    <w:rsid w:val="00BE1C8A"/>
    <w:rsid w:val="00C04E8A"/>
    <w:rsid w:val="00C14C8B"/>
    <w:rsid w:val="00C4033D"/>
    <w:rsid w:val="00C57E3C"/>
    <w:rsid w:val="00CB45B3"/>
    <w:rsid w:val="00CE793F"/>
    <w:rsid w:val="00CF512E"/>
    <w:rsid w:val="00D62461"/>
    <w:rsid w:val="00D7589D"/>
    <w:rsid w:val="00D82372"/>
    <w:rsid w:val="00D94B96"/>
    <w:rsid w:val="00DA030A"/>
    <w:rsid w:val="00DA1F04"/>
    <w:rsid w:val="00DA3122"/>
    <w:rsid w:val="00DF4BFD"/>
    <w:rsid w:val="00E44454"/>
    <w:rsid w:val="00E44B03"/>
    <w:rsid w:val="00E45844"/>
    <w:rsid w:val="00E8082C"/>
    <w:rsid w:val="00E86D35"/>
    <w:rsid w:val="00EA7789"/>
    <w:rsid w:val="00EB5AC8"/>
    <w:rsid w:val="00ED2848"/>
    <w:rsid w:val="00F04D7F"/>
    <w:rsid w:val="00F16A23"/>
    <w:rsid w:val="00F3685C"/>
    <w:rsid w:val="00F854D2"/>
    <w:rsid w:val="00FA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CED0E-0A09-4F7F-8650-E4EA9A0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C6"/>
  </w:style>
  <w:style w:type="paragraph" w:styleId="Piedepgina">
    <w:name w:val="footer"/>
    <w:basedOn w:val="Normal"/>
    <w:link w:val="Piedepgina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C6"/>
  </w:style>
  <w:style w:type="paragraph" w:styleId="Sinespaciado">
    <w:name w:val="No Spacing"/>
    <w:uiPriority w:val="1"/>
    <w:qFormat/>
    <w:rsid w:val="003122C6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59"/>
    <w:rsid w:val="004A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2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46</cp:revision>
  <cp:lastPrinted>2019-04-22T15:40:00Z</cp:lastPrinted>
  <dcterms:created xsi:type="dcterms:W3CDTF">2019-02-28T00:31:00Z</dcterms:created>
  <dcterms:modified xsi:type="dcterms:W3CDTF">2019-10-28T19:34:00Z</dcterms:modified>
</cp:coreProperties>
</file>