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12118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312118" w:rsidRPr="005C49E5">
        <w:rPr>
          <w:rFonts w:ascii="Arial" w:hAnsi="Arial" w:cs="Arial"/>
        </w:rPr>
        <w:t>El Salto</w:t>
      </w:r>
      <w:r w:rsidR="0031211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12118" w:rsidRPr="00312118">
        <w:rPr>
          <w:rFonts w:ascii="Arial" w:hAnsi="Arial" w:cs="Arial"/>
        </w:rPr>
        <w:t>11:30</w:t>
      </w:r>
      <w:r w:rsidR="003B64EE" w:rsidRPr="00312118">
        <w:rPr>
          <w:rFonts w:ascii="Arial" w:hAnsi="Arial" w:cs="Arial"/>
        </w:rPr>
        <w:t xml:space="preserve"> </w:t>
      </w:r>
      <w:r w:rsidR="00312118">
        <w:rPr>
          <w:rFonts w:ascii="Arial" w:hAnsi="Arial" w:cs="Arial"/>
        </w:rPr>
        <w:t>once horas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312118">
        <w:rPr>
          <w:rFonts w:ascii="Arial" w:hAnsi="Arial" w:cs="Arial"/>
        </w:rPr>
        <w:t>miércoles 29 de 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312118">
        <w:rPr>
          <w:rFonts w:ascii="Arial" w:hAnsi="Arial" w:cs="Arial"/>
          <w:b/>
          <w:bCs/>
        </w:rPr>
        <w:t xml:space="preserve">Sesión Ordinaria de la Comisión Edilicia de </w:t>
      </w:r>
      <w:r w:rsidR="00312118" w:rsidRPr="00312118">
        <w:rPr>
          <w:rFonts w:ascii="Arial" w:hAnsi="Arial" w:cs="Arial"/>
          <w:b/>
          <w:bCs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1211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12118" w:rsidRPr="00312118">
        <w:rPr>
          <w:rFonts w:ascii="Arial" w:hAnsi="Arial" w:cs="Arial"/>
        </w:rPr>
        <w:t>Cultura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1211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21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312118">
        <w:rPr>
          <w:rFonts w:ascii="Arial" w:hAnsi="Arial" w:cs="Arial"/>
        </w:rPr>
        <w:t>de 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1211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1211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12118" w:rsidRPr="00312118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1211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312118" w:rsidRPr="00312118">
        <w:rPr>
          <w:rFonts w:ascii="Arial" w:hAnsi="Arial" w:cs="Arial"/>
        </w:rPr>
        <w:t>11:40</w:t>
      </w:r>
      <w:r w:rsidR="005B13CF" w:rsidRPr="00312118">
        <w:rPr>
          <w:rFonts w:ascii="Arial" w:hAnsi="Arial" w:cs="Arial"/>
        </w:rPr>
        <w:t xml:space="preserve"> </w:t>
      </w:r>
      <w:r w:rsidR="00312118" w:rsidRPr="00312118">
        <w:rPr>
          <w:rFonts w:ascii="Arial" w:hAnsi="Arial" w:cs="Arial"/>
        </w:rPr>
        <w:t>once horas con cuarenta minutos</w:t>
      </w:r>
      <w:r w:rsidR="00D03B5D" w:rsidRPr="00312118">
        <w:rPr>
          <w:rFonts w:ascii="Arial" w:hAnsi="Arial" w:cs="Arial"/>
        </w:rPr>
        <w:t xml:space="preserve">, del día </w:t>
      </w:r>
      <w:r w:rsidR="00312118" w:rsidRPr="00312118">
        <w:rPr>
          <w:rFonts w:ascii="Arial" w:hAnsi="Arial" w:cs="Arial"/>
        </w:rPr>
        <w:t>29</w:t>
      </w:r>
      <w:r w:rsidR="00D03B5D" w:rsidRPr="00312118">
        <w:rPr>
          <w:rFonts w:ascii="Arial" w:hAnsi="Arial" w:cs="Arial"/>
        </w:rPr>
        <w:t xml:space="preserve"> de ma</w:t>
      </w:r>
      <w:r w:rsidR="00312118" w:rsidRPr="00312118">
        <w:rPr>
          <w:rFonts w:ascii="Arial" w:hAnsi="Arial" w:cs="Arial"/>
        </w:rPr>
        <w:t>y</w:t>
      </w:r>
      <w:r w:rsidR="00D03B5D" w:rsidRPr="00312118">
        <w:rPr>
          <w:rFonts w:ascii="Arial" w:hAnsi="Arial" w:cs="Arial"/>
        </w:rPr>
        <w:t>o</w:t>
      </w:r>
      <w:r w:rsidR="005B13CF" w:rsidRPr="00312118">
        <w:rPr>
          <w:rFonts w:ascii="Arial" w:hAnsi="Arial" w:cs="Arial"/>
        </w:rPr>
        <w:t xml:space="preserve"> de </w:t>
      </w:r>
      <w:r w:rsidR="00D03B5D" w:rsidRPr="00312118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1211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1211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1211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12118"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1211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121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1211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12118" w:rsidRPr="00312118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31211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29 de mayo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07C09"/>
    <w:rsid w:val="0011347E"/>
    <w:rsid w:val="00271112"/>
    <w:rsid w:val="002811B1"/>
    <w:rsid w:val="002B0FB0"/>
    <w:rsid w:val="00312118"/>
    <w:rsid w:val="003702D3"/>
    <w:rsid w:val="0038007B"/>
    <w:rsid w:val="003B64EE"/>
    <w:rsid w:val="003E10A9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AE1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</cp:revision>
  <dcterms:created xsi:type="dcterms:W3CDTF">2019-06-06T19:20:00Z</dcterms:created>
  <dcterms:modified xsi:type="dcterms:W3CDTF">2019-06-06T19:31:00Z</dcterms:modified>
</cp:coreProperties>
</file>