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3D7CE5">
        <w:rPr>
          <w:rFonts w:ascii="Arial" w:hAnsi="Arial" w:cs="Arial"/>
          <w:b/>
        </w:rPr>
        <w:t>RASTRO Y SERVICIOS COMPLEMENTARIOS</w:t>
      </w:r>
      <w:r w:rsidR="0053562F" w:rsidRPr="009259E6">
        <w:rPr>
          <w:rFonts w:ascii="Arial" w:hAnsi="Arial" w:cs="Arial"/>
          <w:b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D927B7">
        <w:rPr>
          <w:rFonts w:ascii="Arial" w:hAnsi="Arial" w:cs="Arial"/>
        </w:rPr>
        <w:t xml:space="preserve">El  Salto Jalisco, siendo las </w:t>
      </w:r>
      <w:r w:rsidR="002C7906">
        <w:rPr>
          <w:rFonts w:ascii="Arial" w:hAnsi="Arial" w:cs="Arial"/>
        </w:rPr>
        <w:t>12:00 d</w:t>
      </w:r>
      <w:r w:rsidR="00D927B7">
        <w:rPr>
          <w:rFonts w:ascii="Arial" w:hAnsi="Arial" w:cs="Arial"/>
        </w:rPr>
        <w:t>oce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horas, del día </w:t>
      </w:r>
      <w:r w:rsidR="0078551E">
        <w:rPr>
          <w:rFonts w:ascii="Arial" w:hAnsi="Arial" w:cs="Arial"/>
        </w:rPr>
        <w:t>Miércoles 3 de abril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3D7CE5">
        <w:rPr>
          <w:rFonts w:ascii="Arial" w:hAnsi="Arial" w:cs="Arial"/>
          <w:b/>
        </w:rPr>
        <w:t>Rastro y Servicios Complementarios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3D7CE5">
        <w:rPr>
          <w:rFonts w:ascii="Arial" w:hAnsi="Arial" w:cs="Arial"/>
        </w:rPr>
        <w:t>Rastro y Servicios Complementarios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760"/>
      </w:tblGrid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3D7CE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3D7CE5">
              <w:rPr>
                <w:rFonts w:ascii="Arial" w:eastAsia="Times New Roman" w:hAnsi="Arial" w:cs="Arial"/>
                <w:color w:val="000000"/>
                <w:lang w:eastAsia="es-MX"/>
              </w:rPr>
              <w:t xml:space="preserve">Diego </w:t>
            </w:r>
            <w:r w:rsidR="004230EE">
              <w:rPr>
                <w:rFonts w:ascii="Arial" w:eastAsia="Times New Roman" w:hAnsi="Arial" w:cs="Arial"/>
                <w:color w:val="000000"/>
                <w:lang w:eastAsia="es-MX"/>
              </w:rPr>
              <w:t>Hernández</w:t>
            </w:r>
            <w:r w:rsidR="003D7CE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230EE">
              <w:rPr>
                <w:rFonts w:ascii="Arial" w:eastAsia="Times New Roman" w:hAnsi="Arial" w:cs="Arial"/>
                <w:color w:val="000000"/>
                <w:lang w:eastAsia="es-MX"/>
              </w:rPr>
              <w:t>Sepúlveda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3D7CE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D7CE5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</w:t>
            </w:r>
            <w:r w:rsidR="004230EE">
              <w:rPr>
                <w:rFonts w:ascii="Arial" w:eastAsia="Times New Roman" w:hAnsi="Arial" w:cs="Arial"/>
                <w:color w:val="000000"/>
                <w:lang w:eastAsia="es-MX"/>
              </w:rPr>
              <w:t>González</w:t>
            </w:r>
            <w:r w:rsidR="003D7CE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230EE">
              <w:rPr>
                <w:rFonts w:ascii="Arial" w:eastAsia="Times New Roman" w:hAnsi="Arial" w:cs="Arial"/>
                <w:color w:val="000000"/>
                <w:lang w:eastAsia="es-MX"/>
              </w:rPr>
              <w:t>Díaz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3D7CE5">
        <w:rPr>
          <w:rFonts w:ascii="Arial" w:hAnsi="Arial" w:cs="Arial"/>
        </w:rPr>
        <w:t xml:space="preserve"> </w:t>
      </w:r>
      <w:r w:rsidR="003D7CE5" w:rsidRPr="003D7CE5">
        <w:rPr>
          <w:rFonts w:ascii="Arial" w:hAnsi="Arial" w:cs="Arial"/>
        </w:rPr>
        <w:t>Rastro y Servicios Complementarios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657796" w:rsidRPr="009259E6" w:rsidRDefault="00657796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lastRenderedPageBreak/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414084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D927B7">
        <w:rPr>
          <w:rFonts w:ascii="Arial" w:hAnsi="Arial" w:cs="Arial"/>
        </w:rPr>
        <w:t>12:26 doce horas con veintiséis</w:t>
      </w:r>
      <w:r w:rsidR="004540E5">
        <w:rPr>
          <w:rFonts w:ascii="Arial" w:hAnsi="Arial" w:cs="Arial"/>
        </w:rPr>
        <w:t xml:space="preserve"> </w:t>
      </w:r>
      <w:r w:rsidR="00D927B7">
        <w:rPr>
          <w:rFonts w:ascii="Arial" w:hAnsi="Arial" w:cs="Arial"/>
        </w:rPr>
        <w:t>minutos, del día 3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Valentina Sánchez Rubio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657796" w:rsidRDefault="00AC5C06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 Edilicia de</w:t>
            </w:r>
          </w:p>
          <w:p w:rsidR="00AC5C06" w:rsidRPr="00EA00E1" w:rsidRDefault="004540E5" w:rsidP="004540E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Rastro y Servicio</w:t>
            </w:r>
            <w:r w:rsidR="00877DC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Complementarios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4540E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540E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Diego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  <w:r w:rsidR="004540E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4230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Sepúlveda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4540E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4540E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Joel </w:t>
            </w:r>
            <w:r w:rsidR="004230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González</w:t>
            </w:r>
            <w:r w:rsidR="004540E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4230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Díaz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414084" w:rsidP="00EA00E1">
      <w:pPr>
        <w:spacing w:after="0"/>
        <w:rPr>
          <w:rFonts w:ascii="Arial" w:hAnsi="Arial" w:cs="Arial"/>
        </w:rPr>
      </w:pPr>
    </w:p>
    <w:sectPr w:rsidR="00DD3923" w:rsidRPr="009259E6" w:rsidSect="002C7906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32A49"/>
    <w:rsid w:val="00176193"/>
    <w:rsid w:val="00204D84"/>
    <w:rsid w:val="002811B1"/>
    <w:rsid w:val="002C7906"/>
    <w:rsid w:val="002F1B62"/>
    <w:rsid w:val="002F5229"/>
    <w:rsid w:val="003B5B5E"/>
    <w:rsid w:val="003D7CE5"/>
    <w:rsid w:val="00412D1C"/>
    <w:rsid w:val="00414084"/>
    <w:rsid w:val="004230EE"/>
    <w:rsid w:val="004540E5"/>
    <w:rsid w:val="004542D7"/>
    <w:rsid w:val="00506B90"/>
    <w:rsid w:val="0053562F"/>
    <w:rsid w:val="00552B6C"/>
    <w:rsid w:val="005C0553"/>
    <w:rsid w:val="005C2840"/>
    <w:rsid w:val="005D76DC"/>
    <w:rsid w:val="00657796"/>
    <w:rsid w:val="0078551E"/>
    <w:rsid w:val="00800FFE"/>
    <w:rsid w:val="008511E0"/>
    <w:rsid w:val="00877DCC"/>
    <w:rsid w:val="009259E6"/>
    <w:rsid w:val="0098342D"/>
    <w:rsid w:val="00AC5C06"/>
    <w:rsid w:val="00B50AC7"/>
    <w:rsid w:val="00D4720D"/>
    <w:rsid w:val="00D927B7"/>
    <w:rsid w:val="00DC5ED3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36E91-34AD-4A3C-9958-CD18438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2019-04-17T16:01:00Z</dcterms:created>
  <dcterms:modified xsi:type="dcterms:W3CDTF">2019-04-30T17:52:00Z</dcterms:modified>
</cp:coreProperties>
</file>