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D8" w:rsidRPr="00EF70C4" w:rsidRDefault="007D79D8" w:rsidP="007D79D8">
      <w:pPr>
        <w:rPr>
          <w:b/>
        </w:rPr>
      </w:pPr>
      <w:r w:rsidRPr="00EF70C4">
        <w:rPr>
          <w:b/>
        </w:rPr>
        <w:t>DATOS PERSONALES:</w:t>
      </w:r>
    </w:p>
    <w:p w:rsidR="007D79D8" w:rsidRDefault="007D79D8" w:rsidP="007D79D8">
      <w:r>
        <w:t>Armando González Romo</w:t>
      </w:r>
    </w:p>
    <w:p w:rsidR="007D79D8" w:rsidRDefault="007D79D8" w:rsidP="007D79D8"/>
    <w:p w:rsidR="007D79D8" w:rsidRPr="00EF70C4" w:rsidRDefault="007D79D8" w:rsidP="007D79D8">
      <w:pPr>
        <w:rPr>
          <w:b/>
        </w:rPr>
      </w:pPr>
      <w:r w:rsidRPr="00EF70C4">
        <w:rPr>
          <w:b/>
        </w:rPr>
        <w:t>EDUCACION:</w:t>
      </w:r>
    </w:p>
    <w:p w:rsidR="007D79D8" w:rsidRDefault="007D79D8" w:rsidP="007D79D8">
      <w:pPr>
        <w:spacing w:after="0"/>
      </w:pPr>
      <w:r>
        <w:t>Lic. En Economía</w:t>
      </w:r>
    </w:p>
    <w:p w:rsidR="007D79D8" w:rsidRDefault="007D79D8" w:rsidP="007D79D8">
      <w:pPr>
        <w:spacing w:after="0"/>
      </w:pPr>
      <w:r>
        <w:t>Universidad de Guadalajara 1987-1992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>Diplomado de Administración Publica</w:t>
      </w:r>
    </w:p>
    <w:p w:rsidR="007D79D8" w:rsidRDefault="007D79D8" w:rsidP="007D79D8">
      <w:pPr>
        <w:spacing w:after="0"/>
      </w:pPr>
      <w:r>
        <w:t>Instituto Nacional de Administración Pública de Jalisco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>Diplomado en Finanzas Publica</w:t>
      </w:r>
    </w:p>
    <w:p w:rsidR="007D79D8" w:rsidRDefault="007D79D8" w:rsidP="007D79D8">
      <w:pPr>
        <w:spacing w:after="0"/>
      </w:pPr>
      <w:r>
        <w:t>INAP-Jalisco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>Diplomado en Programas de Arranque Municipal</w:t>
      </w:r>
    </w:p>
    <w:p w:rsidR="007D79D8" w:rsidRDefault="007D79D8" w:rsidP="007D79D8">
      <w:proofErr w:type="spellStart"/>
      <w:r>
        <w:t>Tec</w:t>
      </w:r>
      <w:proofErr w:type="spellEnd"/>
      <w:r>
        <w:t>. Monterrey</w:t>
      </w:r>
    </w:p>
    <w:p w:rsidR="007D79D8" w:rsidRDefault="007D79D8" w:rsidP="007D79D8">
      <w:pPr>
        <w:spacing w:after="0"/>
      </w:pPr>
      <w:r>
        <w:t>Diplomados de Asociaciones Publico Privado para Infraestructuras y servicios</w:t>
      </w:r>
      <w:proofErr w:type="gramStart"/>
      <w:r>
        <w:t>.(</w:t>
      </w:r>
      <w:proofErr w:type="gramEnd"/>
      <w:r>
        <w:t>APP’S)</w:t>
      </w:r>
    </w:p>
    <w:p w:rsidR="007D79D8" w:rsidRDefault="007D79D8" w:rsidP="007D79D8">
      <w:pPr>
        <w:spacing w:after="0"/>
      </w:pPr>
      <w:proofErr w:type="spellStart"/>
      <w:r>
        <w:t>Tec</w:t>
      </w:r>
      <w:proofErr w:type="spellEnd"/>
      <w:r>
        <w:t>. Monterrey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 xml:space="preserve">Maestría en Administración Pública </w:t>
      </w:r>
    </w:p>
    <w:p w:rsidR="007D79D8" w:rsidRDefault="007D79D8" w:rsidP="007D79D8">
      <w:pPr>
        <w:spacing w:after="0"/>
      </w:pPr>
      <w:r>
        <w:t>Universidad del Valle de México (UVM) Plantel Guadalajara Sur</w:t>
      </w:r>
    </w:p>
    <w:p w:rsidR="007D79D8" w:rsidRDefault="007D79D8" w:rsidP="007D79D8"/>
    <w:p w:rsidR="007D79D8" w:rsidRPr="00EF70C4" w:rsidRDefault="007D79D8" w:rsidP="007D79D8">
      <w:pPr>
        <w:rPr>
          <w:b/>
        </w:rPr>
      </w:pPr>
      <w:r w:rsidRPr="00EF70C4">
        <w:rPr>
          <w:b/>
        </w:rPr>
        <w:t>EXPERIENCIA LABORAL:</w:t>
      </w:r>
    </w:p>
    <w:p w:rsidR="007D79D8" w:rsidRDefault="007D79D8" w:rsidP="007D79D8">
      <w:pPr>
        <w:spacing w:after="0"/>
      </w:pPr>
      <w:r>
        <w:t xml:space="preserve">Encargado del </w:t>
      </w:r>
      <w:proofErr w:type="spellStart"/>
      <w:r>
        <w:t>kardex</w:t>
      </w:r>
      <w:proofErr w:type="spellEnd"/>
      <w:r>
        <w:t xml:space="preserve"> </w:t>
      </w:r>
    </w:p>
    <w:p w:rsidR="007D79D8" w:rsidRDefault="007D79D8" w:rsidP="007D79D8">
      <w:pPr>
        <w:spacing w:after="0"/>
      </w:pPr>
      <w:r>
        <w:t>Almacén Hospital Civil Nuevo 1987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>Promotor</w:t>
      </w:r>
    </w:p>
    <w:p w:rsidR="007D79D8" w:rsidRDefault="007D79D8" w:rsidP="007D79D8">
      <w:pPr>
        <w:spacing w:after="0"/>
      </w:pPr>
      <w:r>
        <w:t>Unidad de Atención Ciudadana y Audiencia Pública del Gobierno de El Estado de Jalisco 1990</w:t>
      </w:r>
    </w:p>
    <w:p w:rsidR="007D79D8" w:rsidRDefault="007D79D8" w:rsidP="007D79D8"/>
    <w:p w:rsidR="007D79D8" w:rsidRDefault="007D79D8" w:rsidP="007D79D8"/>
    <w:p w:rsidR="007D79D8" w:rsidRDefault="007D79D8" w:rsidP="007D79D8"/>
    <w:p w:rsidR="007D79D8" w:rsidRDefault="007D79D8" w:rsidP="007D79D8">
      <w:pPr>
        <w:spacing w:after="0"/>
      </w:pPr>
      <w:r>
        <w:t>Auxiliar Administrativo de la DIP.</w:t>
      </w:r>
    </w:p>
    <w:p w:rsidR="007D79D8" w:rsidRDefault="007D79D8" w:rsidP="007D79D8">
      <w:pPr>
        <w:spacing w:after="0"/>
      </w:pPr>
      <w:r>
        <w:t xml:space="preserve">Roo Corona </w:t>
      </w:r>
      <w:proofErr w:type="spellStart"/>
      <w:r>
        <w:t>Nakamura</w:t>
      </w:r>
      <w:proofErr w:type="spellEnd"/>
      <w:r>
        <w:t xml:space="preserve"> Congreso del Estado 1992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 xml:space="preserve">Auxiliar Administrativo </w:t>
      </w:r>
    </w:p>
    <w:p w:rsidR="007D79D8" w:rsidRDefault="007D79D8" w:rsidP="007D79D8">
      <w:r>
        <w:t>Secretaria General y sindicatura del H. Ayuntamiento de Tlaquepaque 1992-1996</w:t>
      </w:r>
    </w:p>
    <w:p w:rsidR="007D79D8" w:rsidRDefault="007D79D8" w:rsidP="007D79D8">
      <w:pPr>
        <w:spacing w:after="0"/>
      </w:pPr>
      <w:r>
        <w:lastRenderedPageBreak/>
        <w:t>Auxiliar Administrativo</w:t>
      </w:r>
    </w:p>
    <w:p w:rsidR="007D79D8" w:rsidRDefault="007D79D8" w:rsidP="007D79D8">
      <w:pPr>
        <w:spacing w:after="0"/>
      </w:pPr>
      <w:r>
        <w:t>Fracción PRI – Sala de Regidores del H. Ayuntamiento de Tlaquepaque 1996-2002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>Profesor de la Universidad de Veracruz 1997-2003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proofErr w:type="spellStart"/>
      <w:r>
        <w:t>Sindico</w:t>
      </w:r>
      <w:proofErr w:type="spellEnd"/>
      <w:r>
        <w:t xml:space="preserve"> del H. Ayuntamiento de Tlaquepaque, Jal.  2004-2006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>Secretario General del H. Ayuntamiento de El Salto, Jal.  2007-2009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>Secretario General del H. Ayuntamiento El Salto, Jal.  2010-2012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proofErr w:type="spellStart"/>
      <w:r>
        <w:t>Sindico</w:t>
      </w:r>
      <w:proofErr w:type="spellEnd"/>
      <w:r>
        <w:t xml:space="preserve"> de El H. Ayuntamiento de El Salto, Jal.  2012-2015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>Secretario General del H. Ayuntamiento de El Salto, Jal.  2015-2018</w:t>
      </w:r>
    </w:p>
    <w:p w:rsidR="007D79D8" w:rsidRDefault="007D79D8" w:rsidP="007D79D8">
      <w:pPr>
        <w:spacing w:after="0"/>
      </w:pPr>
    </w:p>
    <w:p w:rsidR="007D79D8" w:rsidRDefault="007D79D8" w:rsidP="007D79D8">
      <w:pPr>
        <w:spacing w:after="0"/>
      </w:pPr>
      <w:r>
        <w:t>Actualmente Regidor 2018-2021</w:t>
      </w:r>
    </w:p>
    <w:p w:rsidR="007D79D8" w:rsidRDefault="007D79D8" w:rsidP="007D79D8"/>
    <w:p w:rsidR="00AC2E02" w:rsidRDefault="00AC2E02">
      <w:bookmarkStart w:id="0" w:name="_GoBack"/>
      <w:bookmarkEnd w:id="0"/>
    </w:p>
    <w:sectPr w:rsidR="00AC2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D8"/>
    <w:rsid w:val="007D79D8"/>
    <w:rsid w:val="00A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EFED3-7D3D-4D01-88A4-FCD3AFE5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1</cp:revision>
  <dcterms:created xsi:type="dcterms:W3CDTF">2019-07-01T19:29:00Z</dcterms:created>
  <dcterms:modified xsi:type="dcterms:W3CDTF">2019-07-01T19:30:00Z</dcterms:modified>
</cp:coreProperties>
</file>