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61" w:rsidRDefault="009E0F61" w:rsidP="00DE54A2">
      <w:pPr>
        <w:tabs>
          <w:tab w:val="left" w:pos="5220"/>
        </w:tabs>
        <w:spacing w:after="0" w:line="240" w:lineRule="auto"/>
        <w:ind w:left="694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DGRH/</w:t>
      </w:r>
      <w:r w:rsidR="0015046F">
        <w:rPr>
          <w:rFonts w:ascii="Arial" w:hAnsi="Arial" w:cs="Arial"/>
          <w:b/>
          <w:sz w:val="24"/>
          <w:szCs w:val="24"/>
        </w:rPr>
        <w:t>462</w:t>
      </w:r>
      <w:r>
        <w:rPr>
          <w:rFonts w:ascii="Arial" w:hAnsi="Arial" w:cs="Arial"/>
          <w:b/>
          <w:sz w:val="24"/>
          <w:szCs w:val="24"/>
        </w:rPr>
        <w:t>/2019</w:t>
      </w:r>
    </w:p>
    <w:p w:rsidR="009E0F61" w:rsidRDefault="009E0F61" w:rsidP="009E0F61">
      <w:pPr>
        <w:tabs>
          <w:tab w:val="left" w:pos="5220"/>
          <w:tab w:val="left" w:pos="878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Asunto: El que se Indica</w:t>
      </w:r>
    </w:p>
    <w:p w:rsidR="009E0F61" w:rsidRDefault="009E0F61" w:rsidP="009E0F61">
      <w:pPr>
        <w:tabs>
          <w:tab w:val="left" w:pos="5220"/>
          <w:tab w:val="left" w:pos="878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Salto, </w:t>
      </w:r>
      <w:r w:rsidRPr="00067FFC">
        <w:rPr>
          <w:rFonts w:ascii="Arial" w:hAnsi="Arial" w:cs="Arial"/>
          <w:b/>
          <w:sz w:val="24"/>
          <w:szCs w:val="24"/>
        </w:rPr>
        <w:t xml:space="preserve">Jalisco a </w:t>
      </w:r>
      <w:r>
        <w:rPr>
          <w:rFonts w:ascii="Arial" w:hAnsi="Arial" w:cs="Arial"/>
          <w:b/>
          <w:sz w:val="24"/>
          <w:szCs w:val="24"/>
        </w:rPr>
        <w:t>27 de Mayo</w:t>
      </w:r>
      <w:r w:rsidRPr="00067FFC">
        <w:rPr>
          <w:rFonts w:ascii="Arial" w:hAnsi="Arial" w:cs="Arial"/>
          <w:b/>
          <w:sz w:val="24"/>
          <w:szCs w:val="24"/>
        </w:rPr>
        <w:t xml:space="preserve"> del año 2019</w:t>
      </w:r>
    </w:p>
    <w:p w:rsidR="009E0F61" w:rsidRDefault="009E0F61" w:rsidP="009E0F61">
      <w:pPr>
        <w:tabs>
          <w:tab w:val="left" w:pos="5220"/>
        </w:tabs>
        <w:spacing w:after="0" w:line="240" w:lineRule="auto"/>
        <w:ind w:left="637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E0F61" w:rsidRDefault="009E0F61" w:rsidP="009E0F61">
      <w:pPr>
        <w:spacing w:after="0" w:line="240" w:lineRule="auto"/>
        <w:rPr>
          <w:sz w:val="24"/>
          <w:szCs w:val="24"/>
        </w:rPr>
      </w:pPr>
    </w:p>
    <w:p w:rsidR="009E0F61" w:rsidRDefault="009E0F61" w:rsidP="009E0F61">
      <w:pPr>
        <w:spacing w:after="0" w:line="240" w:lineRule="auto"/>
        <w:rPr>
          <w:sz w:val="24"/>
          <w:szCs w:val="24"/>
        </w:rPr>
      </w:pPr>
    </w:p>
    <w:p w:rsidR="009E0F61" w:rsidRDefault="009E0F61" w:rsidP="009E0F61">
      <w:pPr>
        <w:spacing w:after="0" w:line="240" w:lineRule="auto"/>
        <w:ind w:left="1276"/>
        <w:jc w:val="both"/>
        <w:rPr>
          <w:sz w:val="24"/>
          <w:szCs w:val="24"/>
        </w:rPr>
      </w:pPr>
    </w:p>
    <w:p w:rsidR="009E0F61" w:rsidRDefault="009E0F61" w:rsidP="009E0F61">
      <w:pPr>
        <w:spacing w:after="0" w:line="240" w:lineRule="auto"/>
        <w:ind w:left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Francisco Guadalupe Hernández </w:t>
      </w:r>
      <w:proofErr w:type="spellStart"/>
      <w:r>
        <w:rPr>
          <w:rFonts w:ascii="Arial" w:hAnsi="Arial" w:cs="Arial"/>
          <w:b/>
          <w:sz w:val="24"/>
          <w:szCs w:val="24"/>
        </w:rPr>
        <w:t>Hernández</w:t>
      </w:r>
      <w:proofErr w:type="spellEnd"/>
    </w:p>
    <w:p w:rsidR="009E0F61" w:rsidRDefault="009E0F61" w:rsidP="009E0F61">
      <w:pPr>
        <w:spacing w:after="0" w:line="240" w:lineRule="auto"/>
        <w:ind w:left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de Transparencia   </w:t>
      </w:r>
    </w:p>
    <w:p w:rsidR="009E0F61" w:rsidRDefault="009E0F61" w:rsidP="009E0F61">
      <w:pPr>
        <w:spacing w:after="0" w:line="240" w:lineRule="auto"/>
        <w:ind w:left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Presente.</w:t>
      </w:r>
    </w:p>
    <w:p w:rsidR="009E0F61" w:rsidRDefault="009E0F61" w:rsidP="009E0F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F61" w:rsidRDefault="009E0F61" w:rsidP="009E0F61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E0F61" w:rsidRDefault="009E0F61" w:rsidP="009E0F61">
      <w:pPr>
        <w:shd w:val="clear" w:color="auto" w:fill="FFFFFF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a su oficio numero DT/0746/2019, en relación a la información </w:t>
      </w:r>
      <w:r w:rsidR="00114205">
        <w:rPr>
          <w:rFonts w:ascii="Arial" w:hAnsi="Arial" w:cs="Arial"/>
          <w:sz w:val="24"/>
          <w:szCs w:val="24"/>
        </w:rPr>
        <w:t xml:space="preserve">para alimentar el apartado de CIMTRA, correspondiente al BLOQUE DE ADMINISTRACIÓN: </w:t>
      </w:r>
    </w:p>
    <w:p w:rsidR="00114205" w:rsidRPr="00114205" w:rsidRDefault="00114205" w:rsidP="009E0F61">
      <w:pPr>
        <w:shd w:val="clear" w:color="auto" w:fill="FFFFFF"/>
        <w:spacing w:after="0" w:line="240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114205" w:rsidRPr="00114205" w:rsidRDefault="0011420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114205">
        <w:rPr>
          <w:rFonts w:ascii="Arial" w:hAnsi="Arial" w:cs="Arial"/>
          <w:b/>
          <w:sz w:val="24"/>
          <w:szCs w:val="24"/>
        </w:rPr>
        <w:t xml:space="preserve">“19. Información sobre el procedimiento para la selección, contratación y despido de cualquier empleado o funcionario municipal (desde primer nivel), ya sea de base, sindicalizado, por honorarios o de confianza.” </w:t>
      </w:r>
    </w:p>
    <w:p w:rsidR="009E0F61" w:rsidRPr="00114205" w:rsidRDefault="009E0F61" w:rsidP="00114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CB1C62" w:rsidRPr="00114205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142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El proceso de reclutamiento y selección de</w:t>
      </w:r>
      <w:r w:rsidR="00C13EA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todo el</w:t>
      </w:r>
      <w:r w:rsidRPr="001142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personal</w:t>
      </w:r>
      <w:r w:rsidR="001142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1142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es un conjunto de etapas o pasos que tienen como objetivo el reclutar y seleccionar al personal más idóneo para un puesto de trabajo en nuestra administración.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1. Definición del perfil del postulante.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Antes que nada debemos empezar haciéndonos preguntas tales como:</w:t>
      </w:r>
    </w:p>
    <w:p w:rsidR="00CB1C62" w:rsidRPr="009E0F61" w:rsidRDefault="00CB1C62" w:rsidP="009E0F61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actividades deberá realizar</w:t>
      </w:r>
      <w:proofErr w:type="gramStart"/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  <w:proofErr w:type="gramEnd"/>
    </w:p>
    <w:p w:rsidR="00CB1C62" w:rsidRPr="009E0F61" w:rsidRDefault="00CB1C62" w:rsidP="009E0F61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Necesita experiencia</w:t>
      </w:r>
      <w:proofErr w:type="gramStart"/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  <w:proofErr w:type="gramEnd"/>
    </w:p>
    <w:p w:rsidR="00CB1C62" w:rsidRPr="009E0F61" w:rsidRDefault="00CB1C62" w:rsidP="009E0F61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habilidades</w:t>
      </w:r>
      <w:proofErr w:type="gramStart"/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  <w:proofErr w:type="gramEnd"/>
    </w:p>
    <w:p w:rsidR="00CB1C62" w:rsidRPr="009E0F61" w:rsidRDefault="00CB1C62" w:rsidP="009E0F61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conocimientos técnicos</w:t>
      </w:r>
      <w:proofErr w:type="gramStart"/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  <w:proofErr w:type="gramEnd"/>
    </w:p>
    <w:p w:rsidR="00CB1C62" w:rsidRPr="009E0F61" w:rsidRDefault="00CB1C62" w:rsidP="009E0F61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Valores</w:t>
      </w:r>
      <w:proofErr w:type="gramStart"/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  <w:proofErr w:type="gramEnd"/>
    </w:p>
    <w:p w:rsidR="00CB1C62" w:rsidRPr="009E0F61" w:rsidRDefault="00CB1C62" w:rsidP="009E0F61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Capacidad de trabajo en equipo</w:t>
      </w:r>
      <w:proofErr w:type="gramStart"/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  <w:proofErr w:type="gramEnd"/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Trabajo bajo presión</w:t>
      </w:r>
      <w:proofErr w:type="gramStart"/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  <w:proofErr w:type="gramEnd"/>
    </w:p>
    <w:p w:rsidR="00CB1C62" w:rsidRPr="009E0F61" w:rsidRDefault="00CB1C62" w:rsidP="009E0F61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Nivel de estudio</w:t>
      </w:r>
      <w:proofErr w:type="gramStart"/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  <w:proofErr w:type="gramEnd"/>
    </w:p>
    <w:p w:rsidR="00CB1C62" w:rsidRPr="009E0F61" w:rsidRDefault="00CB1C62" w:rsidP="009E0F61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Principales actividades, responsabilidades,  </w:t>
      </w:r>
      <w:proofErr w:type="spellStart"/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etc</w:t>
      </w:r>
      <w:proofErr w:type="spellEnd"/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2. Etapa de Convocatoria o Búsqueda.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 etapa consiste en la búsqueda, reclutamiento o convocatoria de los postulantes que cumplan con las competencias o características que hemos definido en el paso anterior (sin necesidad de que tengan que cumplir todas ellas). Además de la recolección de Curricular de cada postulante.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Algunos de los métodos que se pueden utilizar para esta etapa son:</w:t>
      </w:r>
    </w:p>
    <w:p w:rsidR="00CB1C62" w:rsidRPr="009E0F61" w:rsidRDefault="00CB1C62" w:rsidP="009E0F61">
      <w:pPr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anuncios o avisos.</w:t>
      </w:r>
    </w:p>
    <w:p w:rsidR="00CB1C62" w:rsidRPr="009E0F61" w:rsidRDefault="00CB1C62" w:rsidP="009E0F61">
      <w:pPr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recomendaciones.</w:t>
      </w:r>
    </w:p>
    <w:p w:rsidR="00CB1C62" w:rsidRPr="009E0F61" w:rsidRDefault="00CB1C62" w:rsidP="009E0F61">
      <w:pPr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agencias de empleo.</w:t>
      </w:r>
    </w:p>
    <w:p w:rsidR="00CB1C62" w:rsidRPr="009E0F61" w:rsidRDefault="00CB1C62" w:rsidP="009E0F61">
      <w:pPr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competencia.</w:t>
      </w:r>
    </w:p>
    <w:p w:rsidR="00CB1C62" w:rsidRPr="009E0F61" w:rsidRDefault="00CB1C62" w:rsidP="009E0F61">
      <w:pPr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consultoras en recursos humanos.</w:t>
      </w:r>
    </w:p>
    <w:p w:rsidR="00CB1C62" w:rsidRPr="009E0F61" w:rsidRDefault="00CB1C62" w:rsidP="009E0F61">
      <w:pPr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Promoción Interna.</w:t>
      </w:r>
    </w:p>
    <w:p w:rsidR="00CB1C62" w:rsidRPr="009E0F61" w:rsidRDefault="00CB1C62" w:rsidP="009E0F61">
      <w:pPr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archivos o bases de datos.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3. Evaluación: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momento de la evaluación de los postulantes que hemos reclutado o convocado, esto con el fin de elegir entre todos ellos al más idóneo (o a los más idóneos) para el puesto que estamos ofreciendo.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 etapa podemos separarla en Fase de Pre-selección a través de la eliminación de Currículos y la fase de selección donde se evalúan puntualmente a los que cumplen las expectativas mínimas.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fase de evaluación debe tener por lo menos los siguientes pasos:</w:t>
      </w:r>
    </w:p>
    <w:p w:rsidR="00CB1C62" w:rsidRPr="009E0F61" w:rsidRDefault="00CB1C62" w:rsidP="009E0F61">
      <w:pPr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entrevista preliminar</w:t>
      </w:r>
    </w:p>
    <w:p w:rsidR="00CB1C62" w:rsidRPr="009E0F61" w:rsidRDefault="00CB1C62" w:rsidP="009E0F61">
      <w:pPr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prueba de conocimiento</w:t>
      </w:r>
    </w:p>
    <w:p w:rsidR="00CB1C62" w:rsidRPr="009E0F61" w:rsidRDefault="00CB1C62" w:rsidP="009E0F61">
      <w:pPr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prueba psicológica</w:t>
      </w:r>
    </w:p>
    <w:p w:rsidR="00CB1C62" w:rsidRPr="009E0F61" w:rsidRDefault="00CB1C62" w:rsidP="009E0F61">
      <w:pPr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entrevista final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</w:p>
    <w:p w:rsidR="00CB1C62" w:rsidRPr="009E0F61" w:rsidRDefault="00CB1C62" w:rsidP="009E0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4. Selección y contratación: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vez que hemos evaluados a todos los postulantes o candidatos, pasamos a seleccionar al que mejor desempeño haya tenido en las pruebas y entrevistas realizadas, es decir, pasamos a seleccionar al candidato más idóneo para cubrir el puesto vacante.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una vez que hayamos elegido al candidato más idóneo, pasamos a contratarlo, es decir, a firmar junto con él un contrato y/o nombramiento en donde señalemos el cargo a desempeñar, las funciones que realizará, la remuneración que recibirá, el tiempo que trabajará con nosotros, y otros aspectos que podrían ser necesario acordar.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5. Capacitación</w:t>
      </w:r>
    </w:p>
    <w:p w:rsidR="00CB1C62" w:rsidRPr="009E0F61" w:rsidRDefault="00CB1C62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Finalmente, una vez que hemos seleccionado y contratado al nuevo personal, debemos procurar que se adapte lo más pronto posible a </w:t>
      </w:r>
      <w:r w:rsidR="009408C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este H. Ayuntamiento, </w:t>
      </w:r>
      <w:bookmarkStart w:id="0" w:name="_GoBack"/>
      <w:bookmarkEnd w:id="0"/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capacitarlo para que se pueda desempeñar correctamente en su nuevo puesto.</w:t>
      </w:r>
    </w:p>
    <w:p w:rsidR="00941F99" w:rsidRPr="009E0F61" w:rsidRDefault="00941F99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407B5" w:rsidRPr="009E0F61" w:rsidRDefault="008407B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407B5" w:rsidRPr="009E0F61" w:rsidRDefault="008407B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407B5" w:rsidRPr="009E0F61" w:rsidRDefault="008407B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Proceso de despido:</w:t>
      </w:r>
    </w:p>
    <w:p w:rsidR="008407B5" w:rsidRPr="009E0F61" w:rsidRDefault="008407B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</w:p>
    <w:p w:rsidR="008407B5" w:rsidRPr="009E0F61" w:rsidRDefault="008407B5" w:rsidP="009E0F6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Analice y medite acerca de las razones del despido. </w:t>
      </w: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Dada la importancia de las consecuencias de la decisión, es importante que clarifique las causas del despido, para disponer así de argumentos en el proceso con el trabajador.</w:t>
      </w:r>
    </w:p>
    <w:p w:rsidR="008407B5" w:rsidRPr="009E0F61" w:rsidRDefault="008407B5" w:rsidP="009E0F61">
      <w:pPr>
        <w:pStyle w:val="Prrafodelista"/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</w:p>
    <w:p w:rsidR="008407B5" w:rsidRPr="009E0F61" w:rsidRDefault="008407B5" w:rsidP="009E0F6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Disponga de todos los datos necesarios (causas del despido). </w:t>
      </w: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Sea cual sea el motivo, debe disponer de todos los documentos que apoyen la decisión tomada (evaluación del desempeño, datos de rendimiento).</w:t>
      </w:r>
    </w:p>
    <w:p w:rsidR="008407B5" w:rsidRPr="009E0F61" w:rsidRDefault="008407B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407B5" w:rsidRPr="009E0F61" w:rsidRDefault="008407B5" w:rsidP="009E0F6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Sea transparente con la información. </w:t>
      </w: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el momento de la decisión, es esencial no esconder información y ser claro con todos y cada uno de los colaboradores sobre el motivo de despido, acerca de la realidad de la organización, área funcional o puesto de trabajo.</w:t>
      </w:r>
    </w:p>
    <w:p w:rsidR="008407B5" w:rsidRPr="009E0F61" w:rsidRDefault="008407B5" w:rsidP="009E0F61">
      <w:pPr>
        <w:pStyle w:val="Prrafodelista"/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407B5" w:rsidRPr="009E0F61" w:rsidRDefault="008407B5" w:rsidP="009E0F6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Evite posibles filtraciones. </w:t>
      </w: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Teniendo en cuenta que se trata de una decisión de calado, trate, por todos los medios, que no llegue a los oídos de la persona antes del momento de que sea informada.</w:t>
      </w:r>
    </w:p>
    <w:p w:rsidR="008407B5" w:rsidRPr="009E0F61" w:rsidRDefault="008407B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</w:p>
    <w:p w:rsidR="008407B5" w:rsidRPr="009E0F61" w:rsidRDefault="008407B5" w:rsidP="009E0F6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Clarifique de forma previa los detalles del despido. </w:t>
      </w: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Antes de encontrarse con el profesional al cual debe despedir, disponga de información relativa a la temporización, sueldo, finiquito, etc.</w:t>
      </w:r>
    </w:p>
    <w:p w:rsidR="008407B5" w:rsidRPr="009E0F61" w:rsidRDefault="008407B5" w:rsidP="009E0F61">
      <w:pPr>
        <w:pStyle w:val="Prrafodelista"/>
        <w:ind w:left="1276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407B5" w:rsidRPr="009E0F61" w:rsidRDefault="008407B5" w:rsidP="009E0F6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E0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Oriente y acompañe a la persona. </w:t>
      </w:r>
      <w:r w:rsidRPr="009E0F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Además de informar acerca de los detalles de la salida de la organización, es importante orientar al trabajador sobre los pasos que debe seguir, a quién puede dirigirse, las opciones con las que cuenta, etc. </w:t>
      </w:r>
    </w:p>
    <w:p w:rsidR="008407B5" w:rsidRDefault="008407B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14205" w:rsidRDefault="0011420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14205" w:rsidRDefault="0011420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14205" w:rsidRDefault="0011420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14205" w:rsidRDefault="00114205" w:rsidP="009E0F61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14205" w:rsidRDefault="00114205" w:rsidP="00114205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Finalmente, considerado que el ejercicio del derecho de acceso a la información pública contribuye al fortalecimiento de espacios de participación que fomentan la interacción entre la sociedad y los entes, obligados y cumpliendo con el artículo 27 del Reglamento de transparencia y acceso a la información del Ayuntamiento de El Salto, Jalisco, me permito reiterarle que la Dirección General de Recursos Humanos se encuentra a sus órdenes.</w:t>
      </w:r>
    </w:p>
    <w:p w:rsidR="00114205" w:rsidRDefault="00114205" w:rsidP="0011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05" w:rsidRDefault="00114205" w:rsidP="0011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05" w:rsidRDefault="00114205" w:rsidP="00114205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114205" w:rsidRDefault="00114205" w:rsidP="00114205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El Salto, Ciudad Industrial”</w:t>
      </w:r>
    </w:p>
    <w:p w:rsidR="00114205" w:rsidRDefault="00114205" w:rsidP="001142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205" w:rsidRDefault="00114205" w:rsidP="001142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14205" w:rsidRDefault="00114205" w:rsidP="00114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205" w:rsidRDefault="00114205" w:rsidP="00114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205" w:rsidRDefault="00114205" w:rsidP="00114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205" w:rsidRDefault="00114205" w:rsidP="00114205">
      <w:pPr>
        <w:spacing w:after="0" w:line="240" w:lineRule="auto"/>
        <w:ind w:left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114205" w:rsidRPr="001E193C" w:rsidRDefault="00114205" w:rsidP="00114205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1E193C">
        <w:rPr>
          <w:rFonts w:ascii="Arial" w:hAnsi="Arial" w:cs="Arial"/>
          <w:b/>
          <w:sz w:val="24"/>
          <w:szCs w:val="24"/>
        </w:rPr>
        <w:t>Lic. Ernesto Josafat Parra Pérez</w:t>
      </w:r>
    </w:p>
    <w:p w:rsidR="00114205" w:rsidRPr="001E193C" w:rsidRDefault="00114205" w:rsidP="00114205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</w:t>
      </w:r>
      <w:r w:rsidRPr="001E193C">
        <w:rPr>
          <w:rFonts w:ascii="Arial" w:hAnsi="Arial" w:cs="Arial"/>
          <w:b/>
          <w:sz w:val="24"/>
          <w:szCs w:val="24"/>
        </w:rPr>
        <w:t xml:space="preserve"> de Recursos Humanos</w:t>
      </w:r>
    </w:p>
    <w:p w:rsidR="00114205" w:rsidRPr="009E0F61" w:rsidRDefault="00114205" w:rsidP="00114205">
      <w:pPr>
        <w:shd w:val="clear" w:color="auto" w:fill="FFFFFF"/>
        <w:spacing w:after="0" w:line="240" w:lineRule="auto"/>
        <w:ind w:left="1276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193C">
        <w:rPr>
          <w:rFonts w:ascii="Arial" w:hAnsi="Arial" w:cs="Arial"/>
          <w:b/>
          <w:sz w:val="24"/>
          <w:szCs w:val="24"/>
        </w:rPr>
        <w:t>H. Ay</w:t>
      </w:r>
      <w:r>
        <w:rPr>
          <w:rFonts w:ascii="Arial" w:hAnsi="Arial" w:cs="Arial"/>
          <w:b/>
          <w:sz w:val="24"/>
          <w:szCs w:val="24"/>
        </w:rPr>
        <w:t>untamiento de El Salto, Jalisco</w:t>
      </w:r>
    </w:p>
    <w:sectPr w:rsidR="00114205" w:rsidRPr="009E0F61" w:rsidSect="009E0F6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740F"/>
    <w:multiLevelType w:val="multilevel"/>
    <w:tmpl w:val="65F6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20D0C"/>
    <w:multiLevelType w:val="hybridMultilevel"/>
    <w:tmpl w:val="B1F22F12"/>
    <w:lvl w:ilvl="0" w:tplc="1CD2F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7142C"/>
    <w:multiLevelType w:val="multilevel"/>
    <w:tmpl w:val="0584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D653D"/>
    <w:multiLevelType w:val="multilevel"/>
    <w:tmpl w:val="39D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B78ED"/>
    <w:multiLevelType w:val="multilevel"/>
    <w:tmpl w:val="DD0C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C62"/>
    <w:rsid w:val="00066B0D"/>
    <w:rsid w:val="00114205"/>
    <w:rsid w:val="0015046F"/>
    <w:rsid w:val="008407B5"/>
    <w:rsid w:val="0087225F"/>
    <w:rsid w:val="009408CD"/>
    <w:rsid w:val="00941F99"/>
    <w:rsid w:val="009934CE"/>
    <w:rsid w:val="009E0F61"/>
    <w:rsid w:val="00C13EAE"/>
    <w:rsid w:val="00CB1C62"/>
    <w:rsid w:val="00DE54A2"/>
    <w:rsid w:val="00FD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A7E03-C2F7-499A-821E-E34CCC2D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B1C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407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924E-29A0-43AD-A448-4DCE4926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trasparecia</cp:lastModifiedBy>
  <cp:revision>4</cp:revision>
  <cp:lastPrinted>2019-05-29T15:34:00Z</cp:lastPrinted>
  <dcterms:created xsi:type="dcterms:W3CDTF">2019-05-27T20:50:00Z</dcterms:created>
  <dcterms:modified xsi:type="dcterms:W3CDTF">2019-05-31T18:26:00Z</dcterms:modified>
</cp:coreProperties>
</file>