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94783" w14:textId="77777777" w:rsidR="00E45F69" w:rsidRDefault="00E45F69">
      <w:pPr>
        <w:rPr>
          <w:lang w:val="es-ES"/>
        </w:rPr>
      </w:pPr>
    </w:p>
    <w:p w14:paraId="342960A8" w14:textId="77777777" w:rsidR="0059265D" w:rsidRDefault="0059265D">
      <w:pPr>
        <w:rPr>
          <w:lang w:val="es-ES"/>
        </w:rPr>
      </w:pPr>
    </w:p>
    <w:p w14:paraId="326DCE72" w14:textId="77777777" w:rsidR="0059265D" w:rsidRDefault="0059265D">
      <w:pPr>
        <w:rPr>
          <w:lang w:val="es-ES"/>
        </w:rPr>
      </w:pPr>
    </w:p>
    <w:p w14:paraId="3995B4D8" w14:textId="77777777" w:rsidR="0059265D" w:rsidRDefault="0059265D">
      <w:pPr>
        <w:rPr>
          <w:lang w:val="es-ES"/>
        </w:rPr>
      </w:pPr>
    </w:p>
    <w:p w14:paraId="3F479C9C" w14:textId="77777777" w:rsidR="0059265D" w:rsidRDefault="0059265D">
      <w:pPr>
        <w:rPr>
          <w:lang w:val="es-ES"/>
        </w:rPr>
      </w:pPr>
    </w:p>
    <w:p w14:paraId="394FD3DB" w14:textId="77777777" w:rsidR="0059265D" w:rsidRDefault="0059265D">
      <w:pPr>
        <w:rPr>
          <w:lang w:val="es-ES"/>
        </w:rPr>
      </w:pPr>
    </w:p>
    <w:p w14:paraId="467F4177" w14:textId="77777777" w:rsidR="0059265D" w:rsidRDefault="0059265D">
      <w:pPr>
        <w:rPr>
          <w:lang w:val="es-ES"/>
        </w:rPr>
      </w:pPr>
    </w:p>
    <w:p w14:paraId="1AFF41F5" w14:textId="77777777" w:rsidR="0059265D" w:rsidRDefault="0059265D">
      <w:pPr>
        <w:rPr>
          <w:lang w:val="es-ES"/>
        </w:rPr>
      </w:pPr>
    </w:p>
    <w:p w14:paraId="4D9211AB" w14:textId="77777777" w:rsidR="0059265D" w:rsidRDefault="0059265D">
      <w:pPr>
        <w:rPr>
          <w:lang w:val="es-ES"/>
        </w:rPr>
      </w:pPr>
    </w:p>
    <w:p w14:paraId="1E2F7C95" w14:textId="3D1FE00B" w:rsidR="0059265D" w:rsidRDefault="0059265D" w:rsidP="00842676">
      <w:pPr>
        <w:pStyle w:val="Puesto"/>
        <w:jc w:val="center"/>
        <w:rPr>
          <w:rFonts w:ascii="Times New Roman" w:eastAsia="Times New Roman" w:hAnsi="Times New Roman" w:cs="Times New Roman"/>
          <w:noProof/>
          <w:lang w:val="es-MX" w:eastAsia="es-MX"/>
        </w:rPr>
      </w:pPr>
      <w:r w:rsidRPr="0059265D">
        <w:rPr>
          <w:rFonts w:ascii="Arial" w:hAnsi="Arial" w:cs="Arial"/>
          <w:bCs/>
          <w:sz w:val="48"/>
          <w:szCs w:val="48"/>
        </w:rPr>
        <w:t xml:space="preserve">Programa anual de trabajo de </w:t>
      </w:r>
      <w:r w:rsidR="00842676" w:rsidRPr="00842676">
        <w:rPr>
          <w:rFonts w:ascii="Arial" w:hAnsi="Arial" w:cs="Arial"/>
          <w:bCs/>
          <w:sz w:val="48"/>
          <w:szCs w:val="48"/>
        </w:rPr>
        <w:t xml:space="preserve">COMISION EDILICIA DE SEGURIDAD PÚBLICA. </w:t>
      </w:r>
    </w:p>
    <w:p w14:paraId="3BD279BF" w14:textId="7ABEC588" w:rsidR="00842676" w:rsidRPr="00842676" w:rsidRDefault="00842676" w:rsidP="00842676">
      <w:pPr>
        <w:pStyle w:val="Subttulo"/>
        <w:jc w:val="center"/>
        <w:rPr>
          <w:lang w:val="es-MX" w:eastAsia="es-MX"/>
        </w:rPr>
      </w:pPr>
      <w:r>
        <w:rPr>
          <w:noProof/>
          <w:lang w:val="es-MX" w:eastAsia="es-MX"/>
        </w:rPr>
        <w:drawing>
          <wp:inline distT="0" distB="0" distL="0" distR="0" wp14:anchorId="111529C6" wp14:editId="7BC4AF31">
            <wp:extent cx="4053233" cy="4200044"/>
            <wp:effectExtent l="0" t="0" r="4445" b="0"/>
            <wp:docPr id="4" name="Imagen 4" descr="Resultado de imagen para segu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segurid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3062" cy="4220591"/>
                    </a:xfrm>
                    <a:prstGeom prst="rect">
                      <a:avLst/>
                    </a:prstGeom>
                    <a:noFill/>
                    <a:ln>
                      <a:noFill/>
                    </a:ln>
                  </pic:spPr>
                </pic:pic>
              </a:graphicData>
            </a:graphic>
          </wp:inline>
        </w:drawing>
      </w:r>
    </w:p>
    <w:p w14:paraId="1ECB14A8" w14:textId="77777777" w:rsidR="0059265D" w:rsidRDefault="0059265D">
      <w:pPr>
        <w:rPr>
          <w:lang w:val="es-ES"/>
        </w:rPr>
      </w:pPr>
    </w:p>
    <w:p w14:paraId="203F2B0B" w14:textId="77777777" w:rsidR="0059265D" w:rsidRDefault="0059265D" w:rsidP="0059265D">
      <w:pPr>
        <w:jc w:val="center"/>
        <w:rPr>
          <w:rFonts w:ascii="Arial" w:hAnsi="Arial" w:cs="Arial"/>
          <w:bCs/>
          <w:sz w:val="48"/>
          <w:szCs w:val="48"/>
        </w:rPr>
      </w:pPr>
      <w:r>
        <w:rPr>
          <w:rFonts w:ascii="Arial" w:hAnsi="Arial" w:cs="Arial"/>
          <w:bCs/>
          <w:sz w:val="48"/>
          <w:szCs w:val="48"/>
        </w:rPr>
        <w:t>ENERO A DICIEMBRE 2019</w:t>
      </w:r>
    </w:p>
    <w:p w14:paraId="3263188B" w14:textId="77777777" w:rsidR="0059265D" w:rsidRDefault="0059265D" w:rsidP="0059265D">
      <w:pPr>
        <w:jc w:val="center"/>
        <w:rPr>
          <w:rFonts w:ascii="Arial" w:hAnsi="Arial" w:cs="Arial"/>
          <w:bCs/>
          <w:sz w:val="48"/>
          <w:szCs w:val="48"/>
        </w:rPr>
      </w:pPr>
    </w:p>
    <w:p w14:paraId="1EB15448" w14:textId="77777777" w:rsidR="0059265D" w:rsidRDefault="0059265D" w:rsidP="0059265D">
      <w:pPr>
        <w:jc w:val="center"/>
        <w:rPr>
          <w:rFonts w:ascii="Arial" w:hAnsi="Arial" w:cs="Arial"/>
          <w:bCs/>
          <w:sz w:val="48"/>
          <w:szCs w:val="48"/>
        </w:rPr>
      </w:pPr>
    </w:p>
    <w:p w14:paraId="13FB0216" w14:textId="77777777" w:rsidR="0059265D" w:rsidRDefault="0059265D" w:rsidP="0059265D">
      <w:pPr>
        <w:jc w:val="center"/>
        <w:rPr>
          <w:rFonts w:ascii="Arial" w:hAnsi="Arial" w:cs="Arial"/>
          <w:bCs/>
          <w:sz w:val="48"/>
          <w:szCs w:val="48"/>
        </w:rPr>
      </w:pPr>
    </w:p>
    <w:p w14:paraId="1F8BB4C0" w14:textId="77777777" w:rsidR="0059265D" w:rsidRDefault="0059265D" w:rsidP="0059265D">
      <w:pPr>
        <w:jc w:val="center"/>
        <w:rPr>
          <w:rFonts w:ascii="Arial" w:hAnsi="Arial" w:cs="Arial"/>
          <w:bCs/>
          <w:sz w:val="48"/>
          <w:szCs w:val="48"/>
        </w:rPr>
      </w:pPr>
    </w:p>
    <w:p w14:paraId="4DA1EA6A" w14:textId="77777777" w:rsidR="0059265D" w:rsidRDefault="0059265D" w:rsidP="0059265D">
      <w:pPr>
        <w:jc w:val="center"/>
        <w:rPr>
          <w:rFonts w:ascii="Arial" w:hAnsi="Arial" w:cs="Arial"/>
          <w:bCs/>
          <w:sz w:val="48"/>
          <w:szCs w:val="48"/>
        </w:rPr>
      </w:pPr>
    </w:p>
    <w:p w14:paraId="57AAB4FB" w14:textId="77777777" w:rsidR="0059265D" w:rsidRDefault="0059265D" w:rsidP="0059265D">
      <w:pPr>
        <w:jc w:val="center"/>
        <w:rPr>
          <w:rFonts w:ascii="Arial" w:hAnsi="Arial" w:cs="Arial"/>
          <w:bCs/>
          <w:sz w:val="48"/>
          <w:szCs w:val="48"/>
        </w:rPr>
      </w:pPr>
    </w:p>
    <w:p w14:paraId="4AEDDE2B" w14:textId="77777777" w:rsidR="0059265D" w:rsidRPr="0059265D" w:rsidRDefault="0059265D" w:rsidP="0059265D">
      <w:pPr>
        <w:jc w:val="center"/>
        <w:rPr>
          <w:rFonts w:ascii="Arial" w:hAnsi="Arial" w:cs="Arial"/>
          <w:bCs/>
          <w:sz w:val="72"/>
          <w:szCs w:val="72"/>
        </w:rPr>
      </w:pPr>
    </w:p>
    <w:p w14:paraId="2271016C" w14:textId="77777777" w:rsidR="0059265D" w:rsidRPr="0059265D" w:rsidRDefault="0059265D" w:rsidP="0059265D">
      <w:pPr>
        <w:jc w:val="center"/>
        <w:rPr>
          <w:rFonts w:ascii="Arial" w:hAnsi="Arial" w:cs="Arial"/>
          <w:b/>
          <w:bCs/>
          <w:sz w:val="72"/>
          <w:szCs w:val="72"/>
        </w:rPr>
      </w:pPr>
      <w:r w:rsidRPr="0059265D">
        <w:rPr>
          <w:rFonts w:ascii="Arial" w:hAnsi="Arial" w:cs="Arial"/>
          <w:b/>
          <w:bCs/>
          <w:sz w:val="72"/>
          <w:szCs w:val="72"/>
        </w:rPr>
        <w:t>C O N T E N I D O</w:t>
      </w:r>
    </w:p>
    <w:p w14:paraId="645051FE" w14:textId="77777777" w:rsidR="0059265D" w:rsidRPr="0059265D" w:rsidRDefault="0059265D" w:rsidP="0059265D">
      <w:pPr>
        <w:jc w:val="center"/>
        <w:rPr>
          <w:rFonts w:ascii="Arial" w:hAnsi="Arial" w:cs="Arial"/>
          <w:bCs/>
          <w:sz w:val="56"/>
          <w:szCs w:val="56"/>
        </w:rPr>
      </w:pPr>
    </w:p>
    <w:p w14:paraId="78665B3B" w14:textId="77777777" w:rsidR="0059265D" w:rsidRDefault="0059265D" w:rsidP="0059265D">
      <w:pPr>
        <w:jc w:val="center"/>
        <w:rPr>
          <w:rFonts w:ascii="Arial" w:hAnsi="Arial" w:cs="Arial"/>
          <w:bCs/>
          <w:sz w:val="48"/>
          <w:szCs w:val="48"/>
        </w:rPr>
      </w:pPr>
      <w:r w:rsidRPr="0059265D">
        <w:rPr>
          <w:rFonts w:ascii="Arial" w:hAnsi="Arial" w:cs="Arial"/>
          <w:bCs/>
          <w:sz w:val="48"/>
          <w:szCs w:val="48"/>
        </w:rPr>
        <w:t xml:space="preserve">I.- Integrantes de la Comisión </w:t>
      </w:r>
    </w:p>
    <w:p w14:paraId="09C6DE19" w14:textId="77777777" w:rsidR="0059265D" w:rsidRPr="0059265D" w:rsidRDefault="0059265D" w:rsidP="0059265D">
      <w:pPr>
        <w:jc w:val="center"/>
        <w:rPr>
          <w:rFonts w:ascii="Arial" w:hAnsi="Arial" w:cs="Arial"/>
          <w:bCs/>
          <w:sz w:val="48"/>
          <w:szCs w:val="48"/>
        </w:rPr>
      </w:pPr>
    </w:p>
    <w:p w14:paraId="2D431BB5" w14:textId="77777777" w:rsidR="0059265D" w:rsidRPr="0059265D" w:rsidRDefault="0059265D" w:rsidP="0059265D">
      <w:pPr>
        <w:jc w:val="center"/>
        <w:rPr>
          <w:rFonts w:ascii="Arial" w:hAnsi="Arial" w:cs="Arial"/>
          <w:bCs/>
          <w:sz w:val="48"/>
          <w:szCs w:val="48"/>
        </w:rPr>
      </w:pPr>
      <w:r w:rsidRPr="0059265D">
        <w:rPr>
          <w:rFonts w:ascii="Arial" w:hAnsi="Arial" w:cs="Arial"/>
          <w:bCs/>
          <w:sz w:val="48"/>
          <w:szCs w:val="48"/>
        </w:rPr>
        <w:t>II.- Presentación</w:t>
      </w:r>
    </w:p>
    <w:p w14:paraId="028AB232" w14:textId="77777777" w:rsidR="0059265D" w:rsidRPr="0059265D" w:rsidRDefault="0059265D" w:rsidP="0059265D">
      <w:pPr>
        <w:jc w:val="center"/>
        <w:rPr>
          <w:rFonts w:ascii="Arial" w:hAnsi="Arial" w:cs="Arial"/>
          <w:bCs/>
          <w:sz w:val="48"/>
          <w:szCs w:val="48"/>
        </w:rPr>
      </w:pPr>
    </w:p>
    <w:p w14:paraId="1DE2C790" w14:textId="77777777" w:rsidR="0059265D" w:rsidRPr="0059265D" w:rsidRDefault="0059265D" w:rsidP="0059265D">
      <w:pPr>
        <w:jc w:val="center"/>
        <w:rPr>
          <w:rFonts w:ascii="Arial" w:hAnsi="Arial" w:cs="Arial"/>
          <w:bCs/>
          <w:sz w:val="48"/>
          <w:szCs w:val="48"/>
        </w:rPr>
      </w:pPr>
      <w:r w:rsidRPr="0059265D">
        <w:rPr>
          <w:rFonts w:ascii="Arial" w:hAnsi="Arial" w:cs="Arial"/>
          <w:bCs/>
          <w:sz w:val="48"/>
          <w:szCs w:val="48"/>
        </w:rPr>
        <w:t>III.- Fundamento Legal</w:t>
      </w:r>
    </w:p>
    <w:p w14:paraId="200E96EA" w14:textId="77777777" w:rsidR="0059265D" w:rsidRPr="0059265D" w:rsidRDefault="0059265D" w:rsidP="0059265D">
      <w:pPr>
        <w:jc w:val="center"/>
        <w:rPr>
          <w:rFonts w:ascii="Arial" w:hAnsi="Arial" w:cs="Arial"/>
          <w:bCs/>
          <w:sz w:val="48"/>
          <w:szCs w:val="48"/>
        </w:rPr>
      </w:pPr>
    </w:p>
    <w:p w14:paraId="6AC050F1" w14:textId="77777777" w:rsidR="0059265D" w:rsidRPr="0059265D" w:rsidRDefault="0059265D" w:rsidP="0059265D">
      <w:pPr>
        <w:jc w:val="center"/>
        <w:rPr>
          <w:rFonts w:ascii="Arial" w:hAnsi="Arial" w:cs="Arial"/>
          <w:bCs/>
          <w:sz w:val="48"/>
          <w:szCs w:val="48"/>
        </w:rPr>
      </w:pPr>
      <w:r w:rsidRPr="0059265D">
        <w:rPr>
          <w:rFonts w:ascii="Arial" w:hAnsi="Arial" w:cs="Arial"/>
          <w:bCs/>
          <w:sz w:val="48"/>
          <w:szCs w:val="48"/>
        </w:rPr>
        <w:t xml:space="preserve">IV.- Objetivos Generales </w:t>
      </w:r>
    </w:p>
    <w:p w14:paraId="6EEE27C2" w14:textId="77777777" w:rsidR="0059265D" w:rsidRPr="0059265D" w:rsidRDefault="0059265D" w:rsidP="0059265D">
      <w:pPr>
        <w:jc w:val="center"/>
        <w:rPr>
          <w:rFonts w:ascii="Arial" w:hAnsi="Arial" w:cs="Arial"/>
          <w:bCs/>
          <w:sz w:val="48"/>
          <w:szCs w:val="48"/>
        </w:rPr>
      </w:pPr>
    </w:p>
    <w:p w14:paraId="41782122" w14:textId="77777777" w:rsidR="0059265D" w:rsidRPr="0059265D" w:rsidRDefault="0059265D" w:rsidP="0059265D">
      <w:pPr>
        <w:jc w:val="center"/>
        <w:rPr>
          <w:rFonts w:ascii="Arial" w:hAnsi="Arial" w:cs="Arial"/>
          <w:bCs/>
          <w:sz w:val="48"/>
          <w:szCs w:val="48"/>
        </w:rPr>
      </w:pPr>
      <w:r w:rsidRPr="0059265D">
        <w:rPr>
          <w:rFonts w:ascii="Arial" w:hAnsi="Arial" w:cs="Arial"/>
          <w:bCs/>
          <w:sz w:val="48"/>
          <w:szCs w:val="48"/>
        </w:rPr>
        <w:t xml:space="preserve">V.- Propuestas Especificas </w:t>
      </w:r>
    </w:p>
    <w:p w14:paraId="389BDF4E" w14:textId="77777777" w:rsidR="0059265D" w:rsidRPr="0059265D" w:rsidRDefault="0059265D" w:rsidP="0059265D">
      <w:pPr>
        <w:jc w:val="center"/>
        <w:rPr>
          <w:rFonts w:ascii="Arial" w:hAnsi="Arial" w:cs="Arial"/>
          <w:bCs/>
          <w:sz w:val="48"/>
          <w:szCs w:val="48"/>
        </w:rPr>
      </w:pPr>
    </w:p>
    <w:p w14:paraId="4ED297E4" w14:textId="77777777" w:rsidR="0059265D" w:rsidRDefault="0059265D" w:rsidP="0059265D">
      <w:pPr>
        <w:jc w:val="center"/>
        <w:rPr>
          <w:rFonts w:ascii="Arial" w:hAnsi="Arial" w:cs="Arial"/>
          <w:bCs/>
          <w:sz w:val="48"/>
          <w:szCs w:val="48"/>
        </w:rPr>
      </w:pPr>
    </w:p>
    <w:p w14:paraId="0019D688" w14:textId="77777777" w:rsidR="0059265D" w:rsidRDefault="0059265D" w:rsidP="0059265D">
      <w:pPr>
        <w:jc w:val="center"/>
        <w:rPr>
          <w:rFonts w:ascii="Arial" w:hAnsi="Arial" w:cs="Arial"/>
          <w:bCs/>
          <w:sz w:val="48"/>
          <w:szCs w:val="48"/>
        </w:rPr>
      </w:pPr>
    </w:p>
    <w:p w14:paraId="7A47C491" w14:textId="77777777" w:rsidR="0059265D" w:rsidRDefault="0059265D" w:rsidP="0059265D">
      <w:pPr>
        <w:jc w:val="center"/>
        <w:rPr>
          <w:rFonts w:ascii="Arial" w:hAnsi="Arial" w:cs="Arial"/>
          <w:bCs/>
          <w:sz w:val="48"/>
          <w:szCs w:val="48"/>
        </w:rPr>
      </w:pPr>
    </w:p>
    <w:p w14:paraId="2E4CF27A" w14:textId="77777777" w:rsidR="0059265D" w:rsidRDefault="0059265D" w:rsidP="0059265D">
      <w:pPr>
        <w:jc w:val="center"/>
        <w:rPr>
          <w:rFonts w:ascii="Arial" w:hAnsi="Arial" w:cs="Arial"/>
          <w:bCs/>
          <w:sz w:val="48"/>
          <w:szCs w:val="48"/>
        </w:rPr>
      </w:pPr>
    </w:p>
    <w:p w14:paraId="58FF06EA" w14:textId="77777777" w:rsidR="0059265D" w:rsidRDefault="0059265D" w:rsidP="0059265D">
      <w:pPr>
        <w:jc w:val="center"/>
        <w:rPr>
          <w:rFonts w:ascii="Arial" w:hAnsi="Arial" w:cs="Arial"/>
          <w:bCs/>
          <w:sz w:val="48"/>
          <w:szCs w:val="48"/>
        </w:rPr>
      </w:pPr>
    </w:p>
    <w:p w14:paraId="4AB91B9E" w14:textId="77777777" w:rsidR="0059265D" w:rsidRDefault="0059265D" w:rsidP="0059265D">
      <w:pPr>
        <w:jc w:val="center"/>
        <w:rPr>
          <w:rFonts w:ascii="Arial" w:hAnsi="Arial" w:cs="Arial"/>
          <w:bCs/>
          <w:sz w:val="48"/>
          <w:szCs w:val="48"/>
        </w:rPr>
      </w:pPr>
    </w:p>
    <w:p w14:paraId="3A6569B8" w14:textId="77777777" w:rsidR="0059265D" w:rsidRDefault="0059265D" w:rsidP="0059265D">
      <w:pPr>
        <w:jc w:val="center"/>
        <w:rPr>
          <w:rFonts w:ascii="Arial" w:hAnsi="Arial" w:cs="Arial"/>
          <w:bCs/>
          <w:sz w:val="48"/>
          <w:szCs w:val="48"/>
        </w:rPr>
      </w:pPr>
    </w:p>
    <w:p w14:paraId="5F959235" w14:textId="77777777" w:rsidR="0059265D" w:rsidRDefault="0059265D" w:rsidP="0059265D">
      <w:pPr>
        <w:jc w:val="center"/>
        <w:rPr>
          <w:rFonts w:ascii="Arial" w:hAnsi="Arial" w:cs="Arial"/>
          <w:bCs/>
          <w:sz w:val="48"/>
          <w:szCs w:val="48"/>
        </w:rPr>
      </w:pPr>
    </w:p>
    <w:p w14:paraId="0816D758" w14:textId="77777777" w:rsidR="0059265D" w:rsidRDefault="0059265D" w:rsidP="0059265D">
      <w:pPr>
        <w:jc w:val="center"/>
        <w:rPr>
          <w:rFonts w:ascii="Arial" w:hAnsi="Arial" w:cs="Arial"/>
          <w:bCs/>
          <w:sz w:val="48"/>
          <w:szCs w:val="48"/>
        </w:rPr>
      </w:pPr>
    </w:p>
    <w:p w14:paraId="6F500782" w14:textId="77777777" w:rsidR="0059265D" w:rsidRDefault="0059265D" w:rsidP="0059265D">
      <w:pPr>
        <w:jc w:val="center"/>
        <w:rPr>
          <w:rFonts w:ascii="Arial" w:hAnsi="Arial" w:cs="Arial"/>
          <w:bCs/>
          <w:sz w:val="48"/>
          <w:szCs w:val="48"/>
        </w:rPr>
      </w:pPr>
    </w:p>
    <w:p w14:paraId="6C3CFD6F" w14:textId="77777777" w:rsidR="0059265D" w:rsidRDefault="0059265D" w:rsidP="0059265D">
      <w:pPr>
        <w:jc w:val="center"/>
        <w:rPr>
          <w:sz w:val="84"/>
          <w:szCs w:val="84"/>
        </w:rPr>
      </w:pPr>
      <w:r w:rsidRPr="00D20A1F">
        <w:rPr>
          <w:sz w:val="84"/>
          <w:szCs w:val="84"/>
        </w:rPr>
        <w:t>I.-INTEGRANTES DE LA COMISIÓN</w:t>
      </w:r>
    </w:p>
    <w:p w14:paraId="7AD38B39" w14:textId="77777777" w:rsidR="0059265D" w:rsidRDefault="0059265D" w:rsidP="0059265D">
      <w:pPr>
        <w:jc w:val="center"/>
        <w:rPr>
          <w:rFonts w:ascii="Arial" w:hAnsi="Arial" w:cs="Arial"/>
          <w:bCs/>
          <w:sz w:val="48"/>
          <w:szCs w:val="48"/>
        </w:rPr>
      </w:pPr>
    </w:p>
    <w:p w14:paraId="20910C4F" w14:textId="77777777" w:rsidR="0059265D" w:rsidRDefault="0059265D" w:rsidP="0059265D">
      <w:pPr>
        <w:jc w:val="center"/>
        <w:rPr>
          <w:rFonts w:ascii="Arial" w:hAnsi="Arial" w:cs="Arial"/>
          <w:bCs/>
          <w:sz w:val="48"/>
          <w:szCs w:val="48"/>
        </w:rPr>
      </w:pPr>
    </w:p>
    <w:p w14:paraId="7791FD40" w14:textId="77777777" w:rsidR="0059265D" w:rsidRPr="0059265D" w:rsidRDefault="0059265D" w:rsidP="0059265D">
      <w:pPr>
        <w:spacing w:line="360" w:lineRule="auto"/>
        <w:jc w:val="center"/>
        <w:rPr>
          <w:rFonts w:eastAsia="Microsoft JhengHei" w:cs="Times New Roman"/>
          <w:sz w:val="44"/>
          <w:szCs w:val="44"/>
        </w:rPr>
      </w:pPr>
      <w:r w:rsidRPr="0059265D">
        <w:rPr>
          <w:rFonts w:eastAsia="Microsoft JhengHei" w:cs="Times New Roman"/>
          <w:b/>
          <w:sz w:val="44"/>
          <w:szCs w:val="44"/>
        </w:rPr>
        <w:t>PRESIDENTE:</w:t>
      </w:r>
      <w:r w:rsidRPr="0059265D">
        <w:rPr>
          <w:rFonts w:eastAsia="Microsoft JhengHei" w:cs="Times New Roman"/>
          <w:sz w:val="44"/>
          <w:szCs w:val="44"/>
        </w:rPr>
        <w:t xml:space="preserve"> </w:t>
      </w:r>
      <w:r w:rsidRPr="0059265D">
        <w:rPr>
          <w:rFonts w:eastAsia="Microsoft JhengHei" w:cs="Times New Roman"/>
          <w:i/>
          <w:sz w:val="44"/>
          <w:szCs w:val="44"/>
          <w:u w:val="single"/>
        </w:rPr>
        <w:t>RICARDO ZAID SANTILLÁN CORTES.</w:t>
      </w:r>
    </w:p>
    <w:p w14:paraId="36AD7630" w14:textId="77777777" w:rsidR="0059265D" w:rsidRPr="0059265D" w:rsidRDefault="0059265D" w:rsidP="0059265D">
      <w:pPr>
        <w:spacing w:line="360" w:lineRule="auto"/>
        <w:jc w:val="center"/>
        <w:rPr>
          <w:rFonts w:eastAsia="Microsoft JhengHei" w:cs="Times New Roman"/>
          <w:sz w:val="44"/>
          <w:szCs w:val="44"/>
        </w:rPr>
      </w:pPr>
    </w:p>
    <w:p w14:paraId="379BE5AE" w14:textId="77777777" w:rsidR="0059265D" w:rsidRPr="0059265D" w:rsidRDefault="0059265D" w:rsidP="0059265D">
      <w:pPr>
        <w:spacing w:line="480" w:lineRule="auto"/>
        <w:jc w:val="center"/>
        <w:rPr>
          <w:rFonts w:eastAsia="Microsoft JhengHei" w:cs="Times New Roman"/>
          <w:b/>
          <w:sz w:val="44"/>
          <w:szCs w:val="44"/>
        </w:rPr>
      </w:pPr>
      <w:r w:rsidRPr="0059265D">
        <w:rPr>
          <w:rFonts w:eastAsia="Microsoft JhengHei" w:cs="Times New Roman"/>
          <w:b/>
          <w:sz w:val="44"/>
          <w:szCs w:val="44"/>
        </w:rPr>
        <w:t>VOCALES</w:t>
      </w:r>
    </w:p>
    <w:p w14:paraId="2FB87BF8" w14:textId="041AAEEC" w:rsidR="009D09CD" w:rsidRPr="009D09CD" w:rsidRDefault="009D09CD" w:rsidP="009D09CD">
      <w:pPr>
        <w:spacing w:line="480" w:lineRule="auto"/>
        <w:jc w:val="center"/>
        <w:rPr>
          <w:rFonts w:eastAsia="Microsoft JhengHei" w:cs="Times New Roman"/>
          <w:b/>
          <w:i/>
          <w:sz w:val="44"/>
          <w:szCs w:val="44"/>
          <w:u w:val="single"/>
        </w:rPr>
      </w:pPr>
      <w:r>
        <w:rPr>
          <w:rFonts w:eastAsia="Microsoft JhengHei" w:cs="Times New Roman"/>
          <w:b/>
          <w:i/>
          <w:sz w:val="44"/>
          <w:szCs w:val="44"/>
          <w:u w:val="single"/>
        </w:rPr>
        <w:t>Regidor</w:t>
      </w:r>
      <w:r w:rsidRPr="009D09CD">
        <w:rPr>
          <w:rFonts w:eastAsia="Microsoft JhengHei" w:cs="Times New Roman"/>
          <w:b/>
          <w:i/>
          <w:sz w:val="44"/>
          <w:szCs w:val="44"/>
          <w:u w:val="single"/>
        </w:rPr>
        <w:t>. C</w:t>
      </w:r>
      <w:r w:rsidR="00055B2F">
        <w:rPr>
          <w:rFonts w:eastAsia="Microsoft JhengHei" w:cs="Times New Roman"/>
          <w:b/>
          <w:i/>
          <w:sz w:val="44"/>
          <w:szCs w:val="44"/>
          <w:u w:val="single"/>
        </w:rPr>
        <w:t>É</w:t>
      </w:r>
      <w:r w:rsidRPr="009D09CD">
        <w:rPr>
          <w:rFonts w:eastAsia="Microsoft JhengHei" w:cs="Times New Roman"/>
          <w:b/>
          <w:i/>
          <w:sz w:val="44"/>
          <w:szCs w:val="44"/>
          <w:u w:val="single"/>
        </w:rPr>
        <w:t>SAR L</w:t>
      </w:r>
      <w:r w:rsidR="00055B2F">
        <w:rPr>
          <w:rFonts w:eastAsia="Microsoft JhengHei" w:cs="Times New Roman"/>
          <w:b/>
          <w:i/>
          <w:sz w:val="44"/>
          <w:szCs w:val="44"/>
          <w:u w:val="single"/>
        </w:rPr>
        <w:t>Ó</w:t>
      </w:r>
      <w:r w:rsidRPr="009D09CD">
        <w:rPr>
          <w:rFonts w:eastAsia="Microsoft JhengHei" w:cs="Times New Roman"/>
          <w:b/>
          <w:i/>
          <w:sz w:val="44"/>
          <w:szCs w:val="44"/>
          <w:u w:val="single"/>
        </w:rPr>
        <w:t>PEZ HERN</w:t>
      </w:r>
      <w:r w:rsidR="00055B2F">
        <w:rPr>
          <w:rFonts w:eastAsia="Microsoft JhengHei" w:cs="Times New Roman"/>
          <w:b/>
          <w:i/>
          <w:sz w:val="44"/>
          <w:szCs w:val="44"/>
          <w:u w:val="single"/>
        </w:rPr>
        <w:t>Á</w:t>
      </w:r>
      <w:r w:rsidRPr="009D09CD">
        <w:rPr>
          <w:rFonts w:eastAsia="Microsoft JhengHei" w:cs="Times New Roman"/>
          <w:b/>
          <w:i/>
          <w:sz w:val="44"/>
          <w:szCs w:val="44"/>
          <w:u w:val="single"/>
        </w:rPr>
        <w:t>NDEZ.</w:t>
      </w:r>
    </w:p>
    <w:p w14:paraId="576FB843" w14:textId="3E1AEEC3" w:rsidR="009D09CD" w:rsidRPr="009D09CD" w:rsidRDefault="009D09CD" w:rsidP="009D09CD">
      <w:pPr>
        <w:spacing w:line="480" w:lineRule="auto"/>
        <w:jc w:val="center"/>
        <w:rPr>
          <w:rFonts w:eastAsia="Microsoft JhengHei" w:cs="Times New Roman"/>
          <w:b/>
          <w:i/>
          <w:sz w:val="44"/>
          <w:szCs w:val="44"/>
          <w:u w:val="single"/>
        </w:rPr>
      </w:pPr>
      <w:r>
        <w:rPr>
          <w:rFonts w:eastAsia="Microsoft JhengHei" w:cs="Times New Roman"/>
          <w:b/>
          <w:i/>
          <w:sz w:val="44"/>
          <w:szCs w:val="44"/>
          <w:u w:val="single"/>
        </w:rPr>
        <w:t>Regidor</w:t>
      </w:r>
      <w:r w:rsidRPr="009D09CD">
        <w:rPr>
          <w:rFonts w:eastAsia="Microsoft JhengHei" w:cs="Times New Roman"/>
          <w:b/>
          <w:i/>
          <w:sz w:val="44"/>
          <w:szCs w:val="44"/>
          <w:u w:val="single"/>
        </w:rPr>
        <w:t>: MINERVA FRANCO SALAZAR.</w:t>
      </w:r>
    </w:p>
    <w:p w14:paraId="462FEFD1" w14:textId="5D511F14" w:rsidR="009D09CD" w:rsidRPr="009D09CD" w:rsidRDefault="00055B2F" w:rsidP="009D09CD">
      <w:pPr>
        <w:spacing w:line="480" w:lineRule="auto"/>
        <w:jc w:val="center"/>
        <w:rPr>
          <w:rFonts w:eastAsia="Microsoft JhengHei" w:cs="Times New Roman"/>
          <w:b/>
          <w:i/>
          <w:sz w:val="44"/>
          <w:szCs w:val="44"/>
          <w:u w:val="single"/>
        </w:rPr>
      </w:pPr>
      <w:r>
        <w:rPr>
          <w:rFonts w:eastAsia="Microsoft JhengHei" w:cs="Times New Roman"/>
          <w:b/>
          <w:i/>
          <w:sz w:val="44"/>
          <w:szCs w:val="44"/>
          <w:u w:val="single"/>
        </w:rPr>
        <w:t>Sindico</w:t>
      </w:r>
      <w:r w:rsidR="009D09CD" w:rsidRPr="009D09CD">
        <w:rPr>
          <w:rFonts w:eastAsia="Microsoft JhengHei" w:cs="Times New Roman"/>
          <w:b/>
          <w:i/>
          <w:sz w:val="44"/>
          <w:szCs w:val="44"/>
          <w:u w:val="single"/>
        </w:rPr>
        <w:t>. H</w:t>
      </w:r>
      <w:r>
        <w:rPr>
          <w:rFonts w:eastAsia="Microsoft JhengHei" w:cs="Times New Roman"/>
          <w:b/>
          <w:i/>
          <w:sz w:val="44"/>
          <w:szCs w:val="44"/>
          <w:u w:val="single"/>
        </w:rPr>
        <w:t>É</w:t>
      </w:r>
      <w:r w:rsidR="009D09CD" w:rsidRPr="009D09CD">
        <w:rPr>
          <w:rFonts w:eastAsia="Microsoft JhengHei" w:cs="Times New Roman"/>
          <w:b/>
          <w:i/>
          <w:sz w:val="44"/>
          <w:szCs w:val="44"/>
          <w:u w:val="single"/>
        </w:rPr>
        <w:t>CTOR ACOSTA NEGRETE.</w:t>
      </w:r>
    </w:p>
    <w:p w14:paraId="485EEE1E" w14:textId="287881AC" w:rsidR="0059265D" w:rsidRDefault="00055B2F" w:rsidP="009D09CD">
      <w:pPr>
        <w:spacing w:line="480" w:lineRule="auto"/>
        <w:jc w:val="center"/>
        <w:rPr>
          <w:rFonts w:eastAsia="Microsoft JhengHei" w:cs="Times New Roman"/>
          <w:sz w:val="44"/>
          <w:szCs w:val="44"/>
        </w:rPr>
      </w:pPr>
      <w:r>
        <w:rPr>
          <w:rFonts w:eastAsia="Microsoft JhengHei" w:cs="Times New Roman"/>
          <w:b/>
          <w:i/>
          <w:sz w:val="44"/>
          <w:szCs w:val="44"/>
          <w:u w:val="single"/>
        </w:rPr>
        <w:t>Regidor</w:t>
      </w:r>
      <w:r w:rsidR="009D09CD" w:rsidRPr="009D09CD">
        <w:rPr>
          <w:rFonts w:eastAsia="Microsoft JhengHei" w:cs="Times New Roman"/>
          <w:b/>
          <w:i/>
          <w:sz w:val="44"/>
          <w:szCs w:val="44"/>
          <w:u w:val="single"/>
        </w:rPr>
        <w:t>: SINTIA ALEJANDRA DE DIOS QUEZADA.</w:t>
      </w:r>
    </w:p>
    <w:p w14:paraId="7CE1C90A" w14:textId="77777777" w:rsidR="0059265D" w:rsidRDefault="0059265D" w:rsidP="0059265D">
      <w:pPr>
        <w:spacing w:line="480" w:lineRule="auto"/>
        <w:jc w:val="center"/>
        <w:rPr>
          <w:rFonts w:eastAsia="Microsoft JhengHei" w:cs="Times New Roman"/>
          <w:sz w:val="44"/>
          <w:szCs w:val="44"/>
        </w:rPr>
      </w:pPr>
    </w:p>
    <w:p w14:paraId="7CEA8428" w14:textId="77777777" w:rsidR="0059265D" w:rsidRPr="0059265D" w:rsidRDefault="0059265D" w:rsidP="0059265D">
      <w:pPr>
        <w:spacing w:line="480" w:lineRule="auto"/>
        <w:jc w:val="center"/>
        <w:rPr>
          <w:rFonts w:eastAsia="Microsoft JhengHei" w:cs="Times New Roman"/>
          <w:sz w:val="44"/>
          <w:szCs w:val="44"/>
        </w:rPr>
      </w:pPr>
    </w:p>
    <w:p w14:paraId="4BDCF8BA" w14:textId="77777777" w:rsidR="0059265D" w:rsidRDefault="0059265D" w:rsidP="0059265D">
      <w:pPr>
        <w:jc w:val="center"/>
        <w:rPr>
          <w:sz w:val="84"/>
          <w:szCs w:val="84"/>
        </w:rPr>
      </w:pPr>
      <w:r w:rsidRPr="00D20A1F">
        <w:rPr>
          <w:sz w:val="84"/>
          <w:szCs w:val="84"/>
        </w:rPr>
        <w:t>I</w:t>
      </w:r>
      <w:r>
        <w:rPr>
          <w:sz w:val="84"/>
          <w:szCs w:val="84"/>
        </w:rPr>
        <w:t>I</w:t>
      </w:r>
      <w:r w:rsidRPr="00D20A1F">
        <w:rPr>
          <w:sz w:val="84"/>
          <w:szCs w:val="84"/>
        </w:rPr>
        <w:t>.-</w:t>
      </w:r>
      <w:r>
        <w:rPr>
          <w:sz w:val="84"/>
          <w:szCs w:val="84"/>
        </w:rPr>
        <w:t>PRESENTACIÓN</w:t>
      </w:r>
    </w:p>
    <w:p w14:paraId="773EDDB2" w14:textId="77777777" w:rsidR="0059265D" w:rsidRPr="00055B2F" w:rsidRDefault="0059265D" w:rsidP="0059265D">
      <w:pPr>
        <w:jc w:val="center"/>
        <w:rPr>
          <w:sz w:val="28"/>
          <w:szCs w:val="28"/>
        </w:rPr>
      </w:pPr>
    </w:p>
    <w:p w14:paraId="46345389" w14:textId="7599F437" w:rsidR="0059265D" w:rsidRDefault="00055B2F" w:rsidP="0059265D">
      <w:pPr>
        <w:jc w:val="both"/>
        <w:rPr>
          <w:rFonts w:eastAsia="Microsoft JhengHei" w:cs="Times New Roman"/>
          <w:sz w:val="48"/>
          <w:szCs w:val="48"/>
          <w:lang w:val="es-MX"/>
        </w:rPr>
      </w:pPr>
      <w:r w:rsidRPr="00055B2F">
        <w:rPr>
          <w:rFonts w:eastAsia="Microsoft JhengHei" w:cs="Times New Roman"/>
          <w:sz w:val="48"/>
          <w:szCs w:val="48"/>
          <w:lang w:val="es-MX"/>
        </w:rPr>
        <w:t xml:space="preserve">Los regidores dentro de las facultades y obligaciones que nos confiere el Reglamento General del Municipio de El Salto, tenemos además de la obligación y el compromiso para con los ciudadanos </w:t>
      </w:r>
      <w:proofErr w:type="spellStart"/>
      <w:r w:rsidRPr="00055B2F">
        <w:rPr>
          <w:rFonts w:eastAsia="Microsoft JhengHei" w:cs="Times New Roman"/>
          <w:sz w:val="48"/>
          <w:szCs w:val="48"/>
          <w:lang w:val="es-MX"/>
        </w:rPr>
        <w:t>Saltanses</w:t>
      </w:r>
      <w:proofErr w:type="spellEnd"/>
      <w:r w:rsidRPr="00055B2F">
        <w:rPr>
          <w:rFonts w:eastAsia="Microsoft JhengHei" w:cs="Times New Roman"/>
          <w:sz w:val="48"/>
          <w:szCs w:val="48"/>
          <w:lang w:val="es-MX"/>
        </w:rPr>
        <w:t xml:space="preserve"> de proponer al Pleno del  Ayuntamiento, las medidas y tareas que se consideren convenientes para lograr mejoras en el municipio en materia de Seguridad Publica, atendiendo la comisión a cargo e informar el desempeño de la misma, vigilando en todo momento el desempeño de las dependencias administrativas que están bajo esta responsabilidad, además de promover la participación ciudadana en apoyo a los programas de carácter informativos y formativos del ayuntamiento.</w:t>
      </w:r>
    </w:p>
    <w:p w14:paraId="60757BA5" w14:textId="77777777" w:rsidR="0059265D" w:rsidRDefault="0059265D" w:rsidP="0059265D">
      <w:pPr>
        <w:jc w:val="both"/>
        <w:rPr>
          <w:rFonts w:eastAsia="Microsoft JhengHei" w:cs="Times New Roman"/>
          <w:sz w:val="48"/>
          <w:szCs w:val="48"/>
          <w:lang w:val="es-MX"/>
        </w:rPr>
      </w:pPr>
    </w:p>
    <w:p w14:paraId="161550B8" w14:textId="77777777" w:rsidR="0059265D" w:rsidRDefault="0059265D" w:rsidP="0059265D">
      <w:pPr>
        <w:jc w:val="both"/>
        <w:rPr>
          <w:rFonts w:eastAsia="Microsoft JhengHei" w:cs="Times New Roman"/>
          <w:sz w:val="48"/>
          <w:szCs w:val="48"/>
          <w:lang w:val="es-MX"/>
        </w:rPr>
      </w:pPr>
    </w:p>
    <w:p w14:paraId="4AC66C46" w14:textId="77777777" w:rsidR="0059265D" w:rsidRDefault="0059265D" w:rsidP="0059265D">
      <w:pPr>
        <w:jc w:val="both"/>
        <w:rPr>
          <w:rFonts w:eastAsia="Microsoft JhengHei" w:cs="Times New Roman"/>
          <w:sz w:val="48"/>
          <w:szCs w:val="48"/>
          <w:lang w:val="es-MX"/>
        </w:rPr>
      </w:pPr>
    </w:p>
    <w:p w14:paraId="39349392" w14:textId="77777777" w:rsidR="001930A3" w:rsidRDefault="001930A3" w:rsidP="0059265D">
      <w:pPr>
        <w:jc w:val="both"/>
        <w:rPr>
          <w:rFonts w:eastAsia="Microsoft JhengHei" w:cs="Times New Roman"/>
          <w:sz w:val="48"/>
          <w:szCs w:val="48"/>
          <w:lang w:val="es-MX"/>
        </w:rPr>
      </w:pPr>
    </w:p>
    <w:p w14:paraId="310E0F39" w14:textId="77777777" w:rsidR="0059265D" w:rsidRDefault="0059265D" w:rsidP="0059265D">
      <w:pPr>
        <w:rPr>
          <w:sz w:val="84"/>
          <w:szCs w:val="84"/>
        </w:rPr>
      </w:pPr>
      <w:r w:rsidRPr="00D20A1F">
        <w:rPr>
          <w:sz w:val="84"/>
          <w:szCs w:val="84"/>
        </w:rPr>
        <w:t>I</w:t>
      </w:r>
      <w:r>
        <w:rPr>
          <w:sz w:val="84"/>
          <w:szCs w:val="84"/>
        </w:rPr>
        <w:t>II</w:t>
      </w:r>
      <w:r w:rsidRPr="00D20A1F">
        <w:rPr>
          <w:sz w:val="84"/>
          <w:szCs w:val="84"/>
        </w:rPr>
        <w:t>.-</w:t>
      </w:r>
      <w:r>
        <w:rPr>
          <w:sz w:val="84"/>
          <w:szCs w:val="84"/>
        </w:rPr>
        <w:t>FUNDAMENTO LEGAL</w:t>
      </w:r>
    </w:p>
    <w:p w14:paraId="036AC69E" w14:textId="77777777" w:rsidR="001930A3" w:rsidRDefault="001930A3" w:rsidP="0059265D">
      <w:pPr>
        <w:rPr>
          <w:sz w:val="84"/>
          <w:szCs w:val="84"/>
        </w:rPr>
      </w:pPr>
    </w:p>
    <w:p w14:paraId="1924AA82" w14:textId="343BC655" w:rsidR="0059265D" w:rsidRDefault="00055B2F" w:rsidP="00055B2F">
      <w:pPr>
        <w:jc w:val="both"/>
        <w:rPr>
          <w:sz w:val="48"/>
          <w:szCs w:val="48"/>
          <w:lang w:val="es-ES"/>
        </w:rPr>
      </w:pPr>
      <w:r w:rsidRPr="00055B2F">
        <w:rPr>
          <w:sz w:val="48"/>
          <w:szCs w:val="48"/>
          <w:lang w:val="es-MX"/>
        </w:rPr>
        <w:t>Constitución Política de los Estado Unidos Mexicanos en su artículo 115, artículo 27 fracción II, la Constitución política del Estado Libre y soberano de Jalisco, el artículo 15 de la Ley de Transparencia y Acceso a la Información Pública del Estado de Jalisco, 27 de Ley del Gobierno y la Administración Pública Municipal del Estado de Jalisco, 52 de El Reglamento General Del Municipio de El Salto, y demás disposiciones normativas Federales, Estatales e Internacionales en materia de Seguridad Publica</w:t>
      </w:r>
      <w:r>
        <w:rPr>
          <w:sz w:val="48"/>
          <w:szCs w:val="48"/>
          <w:lang w:val="es-MX"/>
        </w:rPr>
        <w:t>.</w:t>
      </w:r>
    </w:p>
    <w:p w14:paraId="2EAE0383" w14:textId="77777777" w:rsidR="001930A3" w:rsidRDefault="001930A3" w:rsidP="0059265D">
      <w:pPr>
        <w:rPr>
          <w:sz w:val="48"/>
          <w:szCs w:val="48"/>
          <w:lang w:val="es-ES"/>
        </w:rPr>
      </w:pPr>
    </w:p>
    <w:p w14:paraId="1F8DA3E8" w14:textId="77777777" w:rsidR="00055B2F" w:rsidRDefault="00055B2F" w:rsidP="0059265D">
      <w:pPr>
        <w:rPr>
          <w:sz w:val="48"/>
          <w:szCs w:val="48"/>
          <w:lang w:val="es-ES"/>
        </w:rPr>
      </w:pPr>
    </w:p>
    <w:p w14:paraId="17D5C5B0" w14:textId="77777777" w:rsidR="00055B2F" w:rsidRDefault="00055B2F" w:rsidP="0059265D">
      <w:pPr>
        <w:rPr>
          <w:sz w:val="48"/>
          <w:szCs w:val="48"/>
          <w:lang w:val="es-ES"/>
        </w:rPr>
      </w:pPr>
    </w:p>
    <w:p w14:paraId="64C97A9A" w14:textId="77777777" w:rsidR="001930A3" w:rsidRDefault="001930A3" w:rsidP="0059265D">
      <w:pPr>
        <w:rPr>
          <w:sz w:val="48"/>
          <w:szCs w:val="48"/>
          <w:lang w:val="es-ES"/>
        </w:rPr>
      </w:pPr>
    </w:p>
    <w:p w14:paraId="207140C3" w14:textId="77777777" w:rsidR="001930A3" w:rsidRDefault="001930A3" w:rsidP="0059265D">
      <w:pPr>
        <w:rPr>
          <w:sz w:val="48"/>
          <w:szCs w:val="48"/>
          <w:lang w:val="es-ES"/>
        </w:rPr>
      </w:pPr>
    </w:p>
    <w:p w14:paraId="33CE3203" w14:textId="77777777" w:rsidR="001930A3" w:rsidRDefault="001930A3" w:rsidP="0059265D">
      <w:pPr>
        <w:rPr>
          <w:sz w:val="80"/>
          <w:szCs w:val="80"/>
        </w:rPr>
      </w:pPr>
      <w:r w:rsidRPr="001930A3">
        <w:rPr>
          <w:sz w:val="80"/>
          <w:szCs w:val="80"/>
        </w:rPr>
        <w:t>IV.-OBJETIVOS GENERALES</w:t>
      </w:r>
    </w:p>
    <w:p w14:paraId="08616746" w14:textId="77777777" w:rsidR="001930A3" w:rsidRPr="001930A3" w:rsidRDefault="001930A3" w:rsidP="0059265D">
      <w:pPr>
        <w:rPr>
          <w:sz w:val="80"/>
          <w:szCs w:val="80"/>
          <w:lang w:val="es-ES"/>
        </w:rPr>
      </w:pPr>
    </w:p>
    <w:p w14:paraId="393E3098" w14:textId="6F3245B7" w:rsidR="001930A3" w:rsidRDefault="00055B2F" w:rsidP="001930A3">
      <w:pPr>
        <w:jc w:val="both"/>
        <w:rPr>
          <w:b/>
          <w:sz w:val="48"/>
          <w:szCs w:val="48"/>
          <w:lang w:val="es-MX"/>
        </w:rPr>
      </w:pPr>
      <w:r w:rsidRPr="00055B2F">
        <w:rPr>
          <w:sz w:val="48"/>
          <w:szCs w:val="48"/>
          <w:lang w:val="es-MX"/>
        </w:rPr>
        <w:t>Trabajar en mano a mano con el Comisario de Seguridad Publica para garantizar la seguridad de los habitantes del municipio, para que se desenvuelvan en un entorno seguro, vigilando la dinámica en que opera y ejecuta dicha corporación, con el fin de que en conjunto,  detectar las fallas, corregirlas y generar las bases y reglamentarlas con el fin de lograr el buen desempeño del cuerpo policiaco y la tranquilidad de nuestros ciudadanos y convertirnos en un modelo a seguir en esta materia.</w:t>
      </w:r>
    </w:p>
    <w:p w14:paraId="21DB03DF" w14:textId="77777777" w:rsidR="001930A3" w:rsidRDefault="001930A3" w:rsidP="001930A3">
      <w:pPr>
        <w:jc w:val="center"/>
        <w:rPr>
          <w:b/>
          <w:sz w:val="48"/>
          <w:szCs w:val="48"/>
          <w:lang w:val="es-MX"/>
        </w:rPr>
      </w:pPr>
    </w:p>
    <w:p w14:paraId="6A3054E1" w14:textId="77777777" w:rsidR="001930A3" w:rsidRDefault="001930A3" w:rsidP="001930A3">
      <w:pPr>
        <w:jc w:val="center"/>
        <w:rPr>
          <w:b/>
          <w:sz w:val="48"/>
          <w:szCs w:val="48"/>
          <w:lang w:val="es-MX"/>
        </w:rPr>
      </w:pPr>
    </w:p>
    <w:p w14:paraId="5B3537E5" w14:textId="77777777" w:rsidR="001930A3" w:rsidRDefault="001930A3" w:rsidP="001930A3">
      <w:pPr>
        <w:jc w:val="center"/>
        <w:rPr>
          <w:b/>
          <w:sz w:val="48"/>
          <w:szCs w:val="48"/>
          <w:lang w:val="es-MX"/>
        </w:rPr>
      </w:pPr>
    </w:p>
    <w:p w14:paraId="23AE2535" w14:textId="77777777" w:rsidR="001930A3" w:rsidRDefault="001930A3" w:rsidP="001930A3">
      <w:pPr>
        <w:jc w:val="center"/>
        <w:rPr>
          <w:b/>
          <w:sz w:val="48"/>
          <w:szCs w:val="48"/>
          <w:lang w:val="es-MX"/>
        </w:rPr>
      </w:pPr>
    </w:p>
    <w:p w14:paraId="6B1AFE38" w14:textId="77777777" w:rsidR="001930A3" w:rsidRDefault="001930A3" w:rsidP="00055B2F">
      <w:pPr>
        <w:rPr>
          <w:b/>
          <w:sz w:val="48"/>
          <w:szCs w:val="48"/>
          <w:lang w:val="es-MX"/>
        </w:rPr>
      </w:pPr>
    </w:p>
    <w:p w14:paraId="05979DBD" w14:textId="77777777" w:rsidR="001930A3" w:rsidRDefault="001930A3" w:rsidP="001930A3">
      <w:pPr>
        <w:rPr>
          <w:b/>
          <w:sz w:val="48"/>
          <w:szCs w:val="48"/>
          <w:lang w:val="es-MX"/>
        </w:rPr>
      </w:pPr>
    </w:p>
    <w:p w14:paraId="248B04A6" w14:textId="77777777" w:rsidR="001930A3" w:rsidRPr="00055B2F" w:rsidRDefault="001930A3" w:rsidP="001930A3">
      <w:pPr>
        <w:jc w:val="center"/>
        <w:rPr>
          <w:b/>
          <w:sz w:val="48"/>
          <w:szCs w:val="48"/>
          <w:lang w:val="es-MX"/>
        </w:rPr>
      </w:pPr>
      <w:r w:rsidRPr="00055B2F">
        <w:rPr>
          <w:b/>
          <w:sz w:val="48"/>
          <w:szCs w:val="48"/>
          <w:lang w:val="es-MX"/>
        </w:rPr>
        <w:t>MISIÓN:</w:t>
      </w:r>
    </w:p>
    <w:p w14:paraId="756474E7" w14:textId="77777777" w:rsidR="00055B2F" w:rsidRPr="00055B2F" w:rsidRDefault="00055B2F" w:rsidP="00055B2F">
      <w:pPr>
        <w:jc w:val="both"/>
        <w:rPr>
          <w:sz w:val="36"/>
          <w:szCs w:val="36"/>
          <w:lang w:val="es-MX"/>
        </w:rPr>
      </w:pPr>
      <w:r w:rsidRPr="00055B2F">
        <w:rPr>
          <w:sz w:val="36"/>
          <w:szCs w:val="36"/>
          <w:lang w:val="es-MX"/>
        </w:rPr>
        <w:t xml:space="preserve">Vigilar que se cumpla con la correcta aplicación de la normatividad, preservando y restableciendo cuando lo sea necesario, el orden público; cuidando la integridad física, bienes y derechos del gobernado siempre respetando en todo momento los Derechos Humanos ,sumando además la modernización, capacitación y profesionalización a los elementos policiacos, además de impulsar programas preventivos incluyentes en la participación ciudadana; trabajando de manera coordinada con los tres niveles de gobierno, en pro de la seguridad ciudadana. </w:t>
      </w:r>
    </w:p>
    <w:p w14:paraId="29E5C74B" w14:textId="77777777" w:rsidR="00055B2F" w:rsidRPr="00055B2F" w:rsidRDefault="00055B2F" w:rsidP="00055B2F">
      <w:pPr>
        <w:jc w:val="center"/>
        <w:rPr>
          <w:b/>
          <w:sz w:val="48"/>
          <w:szCs w:val="48"/>
          <w:lang w:val="es-MX"/>
        </w:rPr>
      </w:pPr>
      <w:r w:rsidRPr="00055B2F">
        <w:rPr>
          <w:b/>
          <w:sz w:val="48"/>
          <w:szCs w:val="48"/>
          <w:lang w:val="es-MX"/>
        </w:rPr>
        <w:t>Visión:</w:t>
      </w:r>
    </w:p>
    <w:p w14:paraId="66141581" w14:textId="4AC20F35" w:rsidR="001930A3" w:rsidRPr="00055B2F" w:rsidRDefault="00055B2F" w:rsidP="00055B2F">
      <w:pPr>
        <w:jc w:val="both"/>
        <w:rPr>
          <w:sz w:val="36"/>
          <w:szCs w:val="36"/>
          <w:lang w:val="es-MX"/>
        </w:rPr>
      </w:pPr>
      <w:r w:rsidRPr="00055B2F">
        <w:rPr>
          <w:sz w:val="36"/>
          <w:szCs w:val="36"/>
          <w:lang w:val="es-MX"/>
        </w:rPr>
        <w:t>Que el gobierno municipal de El Salto, Jalisco,  a</w:t>
      </w:r>
      <w:r w:rsidRPr="00055B2F">
        <w:rPr>
          <w:sz w:val="36"/>
          <w:szCs w:val="36"/>
          <w:lang w:val="es-MX"/>
        </w:rPr>
        <w:t xml:space="preserve"> través</w:t>
      </w:r>
      <w:r w:rsidRPr="00055B2F">
        <w:rPr>
          <w:sz w:val="36"/>
          <w:szCs w:val="36"/>
          <w:lang w:val="es-MX"/>
        </w:rPr>
        <w:t xml:space="preserve"> de la Comisaria de Seguridad Pública,  garantice la protección e integridad de los ciudadanos y su patrimonio, que respete en todo momento los Derechos Humanos, sea promotor de la participación ciudadana y la proximidad policial, recuperando la confianza de los ciudadanos. Brindando un servicio de calidad, eficacia y eficiencia, Honesta, Profesional, de tal manera que esto nos lleve a lograr terminar con la corrupción, la arbitrariedad, los abusos de poder y violación a los Derechos Humanos, logrando un ambiente de paz y de respeto.</w:t>
      </w:r>
    </w:p>
    <w:p w14:paraId="2B89E88B" w14:textId="77777777" w:rsidR="001930A3" w:rsidRDefault="001930A3" w:rsidP="001930A3">
      <w:pPr>
        <w:jc w:val="both"/>
        <w:rPr>
          <w:sz w:val="48"/>
          <w:szCs w:val="48"/>
          <w:lang w:val="es-MX"/>
        </w:rPr>
      </w:pPr>
    </w:p>
    <w:p w14:paraId="11CE4C2F" w14:textId="77777777" w:rsidR="00055B2F" w:rsidRDefault="00055B2F" w:rsidP="001930A3">
      <w:pPr>
        <w:jc w:val="both"/>
        <w:rPr>
          <w:sz w:val="48"/>
          <w:szCs w:val="48"/>
          <w:lang w:val="es-MX"/>
        </w:rPr>
      </w:pPr>
    </w:p>
    <w:p w14:paraId="324D5814" w14:textId="77777777" w:rsidR="00055B2F" w:rsidRDefault="00055B2F" w:rsidP="001930A3">
      <w:pPr>
        <w:jc w:val="both"/>
        <w:rPr>
          <w:sz w:val="48"/>
          <w:szCs w:val="48"/>
          <w:lang w:val="es-MX"/>
        </w:rPr>
      </w:pPr>
    </w:p>
    <w:p w14:paraId="64AAE33A" w14:textId="77777777" w:rsidR="001930A3" w:rsidRPr="00A832AF" w:rsidRDefault="001930A3" w:rsidP="001930A3">
      <w:pPr>
        <w:jc w:val="both"/>
        <w:rPr>
          <w:sz w:val="28"/>
          <w:szCs w:val="28"/>
          <w:lang w:val="es-MX"/>
        </w:rPr>
      </w:pPr>
    </w:p>
    <w:p w14:paraId="0ADC13E5" w14:textId="77777777" w:rsidR="001930A3" w:rsidRPr="001930A3" w:rsidRDefault="001930A3" w:rsidP="001930A3">
      <w:pPr>
        <w:jc w:val="both"/>
        <w:rPr>
          <w:b/>
          <w:sz w:val="80"/>
          <w:szCs w:val="80"/>
          <w:lang w:val="es-MX"/>
        </w:rPr>
      </w:pPr>
      <w:r w:rsidRPr="001930A3">
        <w:rPr>
          <w:b/>
          <w:sz w:val="80"/>
          <w:szCs w:val="80"/>
          <w:lang w:val="es-MX"/>
        </w:rPr>
        <w:t>PROPUESTAS ESPECÍFICAS</w:t>
      </w:r>
      <w:r>
        <w:rPr>
          <w:b/>
          <w:sz w:val="80"/>
          <w:szCs w:val="80"/>
          <w:lang w:val="es-MX"/>
        </w:rPr>
        <w:t>:</w:t>
      </w:r>
    </w:p>
    <w:p w14:paraId="37F3FA47" w14:textId="77777777" w:rsidR="001930A3" w:rsidRPr="00A832AF" w:rsidRDefault="001930A3" w:rsidP="001930A3">
      <w:pPr>
        <w:ind w:left="720"/>
        <w:jc w:val="both"/>
        <w:rPr>
          <w:sz w:val="22"/>
          <w:szCs w:val="48"/>
          <w:lang w:val="es-MX"/>
        </w:rPr>
      </w:pPr>
    </w:p>
    <w:p w14:paraId="542BF6C1" w14:textId="0E4EDC15" w:rsidR="00055B2F" w:rsidRPr="00055B2F" w:rsidRDefault="00055B2F" w:rsidP="00055B2F">
      <w:pPr>
        <w:jc w:val="both"/>
        <w:rPr>
          <w:sz w:val="48"/>
          <w:szCs w:val="48"/>
          <w:lang w:val="es-MX"/>
        </w:rPr>
      </w:pPr>
      <w:r>
        <w:rPr>
          <w:sz w:val="48"/>
          <w:szCs w:val="48"/>
          <w:lang w:val="es-MX"/>
        </w:rPr>
        <w:t xml:space="preserve">I. </w:t>
      </w:r>
      <w:r w:rsidRPr="00055B2F">
        <w:rPr>
          <w:sz w:val="48"/>
          <w:szCs w:val="48"/>
          <w:lang w:val="es-MX"/>
        </w:rPr>
        <w:t>Establecer un puente de comunicación entre los vecinos organizados de diversas colonias, comerciantes, Empresas que tienen operaciones dentro del Municipio y los mandos de la Comisaría de Seguridad Pública, con el fin de  realizar  reuniones de trabajo entre estos, para Coordinar estrategias eficientes para la prevención del Delito, en el Municipio.</w:t>
      </w:r>
    </w:p>
    <w:p w14:paraId="35A6266D" w14:textId="77777777" w:rsidR="00055B2F" w:rsidRPr="00055B2F" w:rsidRDefault="00055B2F" w:rsidP="00055B2F">
      <w:pPr>
        <w:jc w:val="both"/>
        <w:rPr>
          <w:sz w:val="48"/>
          <w:szCs w:val="48"/>
          <w:lang w:val="es-MX"/>
        </w:rPr>
      </w:pPr>
    </w:p>
    <w:p w14:paraId="421CF50B" w14:textId="6145BB27" w:rsidR="00055B2F" w:rsidRDefault="00055B2F" w:rsidP="00055B2F">
      <w:pPr>
        <w:jc w:val="both"/>
        <w:rPr>
          <w:sz w:val="48"/>
          <w:szCs w:val="48"/>
          <w:lang w:val="es-MX"/>
        </w:rPr>
      </w:pPr>
      <w:r w:rsidRPr="00055B2F">
        <w:rPr>
          <w:sz w:val="48"/>
          <w:szCs w:val="48"/>
          <w:lang w:val="es-MX"/>
        </w:rPr>
        <w:t>II. Brindar atención inmediata a los ciudadanos del Municipio que la soliciten, efectuando las gestiones necesarias ante la Comisaría de Seguridad Pública, así como en las diversas áreas del Gobierno Municipal, procurando una respuesta eficiente en materia de Seguridad.</w:t>
      </w:r>
    </w:p>
    <w:p w14:paraId="7A555F15" w14:textId="77777777" w:rsidR="00A832AF" w:rsidRDefault="00A832AF" w:rsidP="00055B2F">
      <w:pPr>
        <w:jc w:val="both"/>
        <w:rPr>
          <w:sz w:val="48"/>
          <w:szCs w:val="48"/>
          <w:lang w:val="es-MX"/>
        </w:rPr>
      </w:pPr>
    </w:p>
    <w:p w14:paraId="382DAD41" w14:textId="77777777" w:rsidR="00A832AF" w:rsidRPr="00055B2F" w:rsidRDefault="00A832AF" w:rsidP="00055B2F">
      <w:pPr>
        <w:jc w:val="both"/>
        <w:rPr>
          <w:sz w:val="48"/>
          <w:szCs w:val="48"/>
          <w:lang w:val="es-MX"/>
        </w:rPr>
      </w:pPr>
      <w:bookmarkStart w:id="0" w:name="_GoBack"/>
      <w:bookmarkEnd w:id="0"/>
    </w:p>
    <w:p w14:paraId="6BF191D7" w14:textId="77777777" w:rsidR="00055B2F" w:rsidRPr="00055B2F" w:rsidRDefault="00055B2F" w:rsidP="00055B2F">
      <w:pPr>
        <w:jc w:val="both"/>
        <w:rPr>
          <w:sz w:val="48"/>
          <w:szCs w:val="48"/>
          <w:lang w:val="es-MX"/>
        </w:rPr>
      </w:pPr>
    </w:p>
    <w:p w14:paraId="2D74E60F" w14:textId="4B29B4CA" w:rsidR="00055B2F" w:rsidRPr="00055B2F" w:rsidRDefault="00055B2F" w:rsidP="00055B2F">
      <w:pPr>
        <w:jc w:val="both"/>
        <w:rPr>
          <w:sz w:val="48"/>
          <w:szCs w:val="48"/>
          <w:lang w:val="es-MX"/>
        </w:rPr>
      </w:pPr>
      <w:r w:rsidRPr="00055B2F">
        <w:rPr>
          <w:sz w:val="48"/>
          <w:szCs w:val="48"/>
          <w:lang w:val="es-MX"/>
        </w:rPr>
        <w:t>III.- Contribuir para que los ciudadanos tengan un mejor acceso a la información relacionada a la Comisión, mediante la actualización constante de la página web del municipio.</w:t>
      </w:r>
    </w:p>
    <w:p w14:paraId="78AA9826" w14:textId="77777777" w:rsidR="00055B2F" w:rsidRPr="00055B2F" w:rsidRDefault="00055B2F" w:rsidP="00055B2F">
      <w:pPr>
        <w:jc w:val="both"/>
        <w:rPr>
          <w:sz w:val="48"/>
          <w:szCs w:val="48"/>
          <w:lang w:val="es-MX"/>
        </w:rPr>
      </w:pPr>
    </w:p>
    <w:p w14:paraId="439BEDAE" w14:textId="12D9A150" w:rsidR="00055B2F" w:rsidRPr="00055B2F" w:rsidRDefault="00055B2F" w:rsidP="00055B2F">
      <w:pPr>
        <w:jc w:val="both"/>
        <w:rPr>
          <w:sz w:val="48"/>
          <w:szCs w:val="48"/>
          <w:lang w:val="es-MX"/>
        </w:rPr>
      </w:pPr>
      <w:r w:rsidRPr="00055B2F">
        <w:rPr>
          <w:sz w:val="48"/>
          <w:szCs w:val="48"/>
          <w:lang w:val="es-MX"/>
        </w:rPr>
        <w:t xml:space="preserve">IV. La Comisión sesionará al menos una vez al mes de manera ordinaria así como las veces que sean necesarias para el ejercicio de sus atribuciones. </w:t>
      </w:r>
    </w:p>
    <w:p w14:paraId="4FF9FA10" w14:textId="77777777" w:rsidR="00055B2F" w:rsidRPr="00055B2F" w:rsidRDefault="00055B2F" w:rsidP="00055B2F">
      <w:pPr>
        <w:jc w:val="both"/>
        <w:rPr>
          <w:sz w:val="48"/>
          <w:szCs w:val="48"/>
          <w:lang w:val="es-MX"/>
        </w:rPr>
      </w:pPr>
    </w:p>
    <w:p w14:paraId="43FB0716" w14:textId="5965FFDD" w:rsidR="00055B2F" w:rsidRPr="00055B2F" w:rsidRDefault="00055B2F" w:rsidP="00055B2F">
      <w:pPr>
        <w:jc w:val="both"/>
        <w:rPr>
          <w:sz w:val="48"/>
          <w:szCs w:val="48"/>
          <w:lang w:val="es-MX"/>
        </w:rPr>
      </w:pPr>
      <w:r w:rsidRPr="00055B2F">
        <w:rPr>
          <w:sz w:val="48"/>
          <w:szCs w:val="48"/>
          <w:lang w:val="es-MX"/>
        </w:rPr>
        <w:t xml:space="preserve">V.- Compartir espacios sociales, culturales, de información y educativos. Y en la interacción propiciada en los eventos anteriormente mencionados, brindar una atención de calidad, conociendo de primera mano y de manera directa las necesidades, preocupaciones y pensar de nuestros ciudadanos. </w:t>
      </w:r>
    </w:p>
    <w:p w14:paraId="391595BB" w14:textId="77777777" w:rsidR="00055B2F" w:rsidRDefault="00055B2F" w:rsidP="00055B2F">
      <w:pPr>
        <w:jc w:val="both"/>
        <w:rPr>
          <w:sz w:val="48"/>
          <w:szCs w:val="48"/>
          <w:lang w:val="es-MX"/>
        </w:rPr>
      </w:pPr>
      <w:r w:rsidRPr="00055B2F">
        <w:rPr>
          <w:sz w:val="48"/>
          <w:szCs w:val="48"/>
          <w:lang w:val="es-MX"/>
        </w:rPr>
        <w:lastRenderedPageBreak/>
        <w:t xml:space="preserve"> </w:t>
      </w:r>
    </w:p>
    <w:p w14:paraId="746430DE" w14:textId="77777777" w:rsidR="00055B2F" w:rsidRDefault="00055B2F" w:rsidP="00055B2F">
      <w:pPr>
        <w:jc w:val="both"/>
        <w:rPr>
          <w:sz w:val="48"/>
          <w:szCs w:val="48"/>
          <w:lang w:val="es-MX"/>
        </w:rPr>
      </w:pPr>
    </w:p>
    <w:p w14:paraId="283708E7" w14:textId="77777777" w:rsidR="00055B2F" w:rsidRDefault="00055B2F" w:rsidP="00055B2F">
      <w:pPr>
        <w:jc w:val="both"/>
        <w:rPr>
          <w:sz w:val="48"/>
          <w:szCs w:val="48"/>
          <w:lang w:val="es-MX"/>
        </w:rPr>
      </w:pPr>
    </w:p>
    <w:p w14:paraId="104BB794" w14:textId="3926FFFB" w:rsidR="00055B2F" w:rsidRPr="00055B2F" w:rsidRDefault="00055B2F" w:rsidP="00055B2F">
      <w:pPr>
        <w:jc w:val="both"/>
        <w:rPr>
          <w:sz w:val="48"/>
          <w:szCs w:val="48"/>
          <w:lang w:val="es-MX"/>
        </w:rPr>
      </w:pPr>
      <w:r w:rsidRPr="00055B2F">
        <w:rPr>
          <w:sz w:val="48"/>
          <w:szCs w:val="48"/>
          <w:lang w:val="es-MX"/>
        </w:rPr>
        <w:t>VI.- Estudio y análisis del reglamento</w:t>
      </w:r>
    </w:p>
    <w:p w14:paraId="43CE6169" w14:textId="17A8BB6F" w:rsidR="00055B2F" w:rsidRPr="00055B2F" w:rsidRDefault="00055B2F" w:rsidP="00055B2F">
      <w:pPr>
        <w:jc w:val="both"/>
        <w:rPr>
          <w:sz w:val="48"/>
          <w:szCs w:val="48"/>
          <w:lang w:val="es-MX"/>
        </w:rPr>
      </w:pPr>
      <w:r w:rsidRPr="00055B2F">
        <w:rPr>
          <w:sz w:val="48"/>
          <w:szCs w:val="48"/>
          <w:lang w:val="es-MX"/>
        </w:rPr>
        <w:t xml:space="preserve">VII.- Vigilar el cumplimiento de los reglamentos respectivos y demás normas legales que deban observarse en la prestación del servicio de seguridad pública. </w:t>
      </w:r>
    </w:p>
    <w:p w14:paraId="5F7BDF45" w14:textId="40FCEC8E" w:rsidR="00055B2F" w:rsidRPr="00055B2F" w:rsidRDefault="00055B2F" w:rsidP="00055B2F">
      <w:pPr>
        <w:jc w:val="both"/>
        <w:rPr>
          <w:sz w:val="48"/>
          <w:szCs w:val="48"/>
          <w:lang w:val="es-MX"/>
        </w:rPr>
      </w:pPr>
      <w:r w:rsidRPr="00055B2F">
        <w:rPr>
          <w:sz w:val="48"/>
          <w:szCs w:val="48"/>
          <w:lang w:val="es-MX"/>
        </w:rPr>
        <w:t xml:space="preserve">VIII.-El consejo municipal de seguridad pública. </w:t>
      </w:r>
    </w:p>
    <w:p w14:paraId="2E314A03" w14:textId="349702C8" w:rsidR="00055B2F" w:rsidRPr="00055B2F" w:rsidRDefault="00055B2F" w:rsidP="00055B2F">
      <w:pPr>
        <w:jc w:val="both"/>
        <w:rPr>
          <w:sz w:val="48"/>
          <w:szCs w:val="48"/>
          <w:lang w:val="es-MX"/>
        </w:rPr>
      </w:pPr>
      <w:r w:rsidRPr="00055B2F">
        <w:rPr>
          <w:sz w:val="48"/>
          <w:szCs w:val="48"/>
          <w:lang w:val="es-MX"/>
        </w:rPr>
        <w:t xml:space="preserve">IX.- Promover la capacitación de los elementos de policía en el conocimiento de los derechos humanos, además de las funciones preventivas que le corresponden a la policía municipal. </w:t>
      </w:r>
    </w:p>
    <w:p w14:paraId="47D438C0" w14:textId="304AB5B7" w:rsidR="001930A3" w:rsidRPr="001930A3" w:rsidRDefault="00055B2F" w:rsidP="00055B2F">
      <w:pPr>
        <w:jc w:val="both"/>
        <w:rPr>
          <w:sz w:val="48"/>
          <w:szCs w:val="48"/>
          <w:lang w:val="es-MX"/>
        </w:rPr>
      </w:pPr>
      <w:r w:rsidRPr="00055B2F">
        <w:rPr>
          <w:sz w:val="48"/>
          <w:szCs w:val="48"/>
          <w:lang w:val="es-MX"/>
        </w:rPr>
        <w:t>X.-Supervisar que los separos cuenten con higiene y seguridad.</w:t>
      </w:r>
    </w:p>
    <w:p w14:paraId="3391FE1C" w14:textId="77777777" w:rsidR="001930A3" w:rsidRPr="001930A3" w:rsidRDefault="001930A3" w:rsidP="009F27E7">
      <w:pPr>
        <w:jc w:val="both"/>
        <w:rPr>
          <w:sz w:val="48"/>
          <w:szCs w:val="48"/>
          <w:lang w:val="es-MX"/>
        </w:rPr>
      </w:pPr>
      <w:r w:rsidRPr="001930A3">
        <w:rPr>
          <w:sz w:val="48"/>
          <w:szCs w:val="48"/>
          <w:lang w:val="es-MX"/>
        </w:rPr>
        <w:t xml:space="preserve">Y las demás que la normatividad vigente nos señale. </w:t>
      </w:r>
    </w:p>
    <w:p w14:paraId="02CE4248" w14:textId="2F9F8926" w:rsidR="001930A3" w:rsidRDefault="00055B2F" w:rsidP="009F27E7">
      <w:pPr>
        <w:jc w:val="both"/>
        <w:rPr>
          <w:sz w:val="48"/>
          <w:szCs w:val="48"/>
          <w:lang w:val="es-MX"/>
        </w:rPr>
      </w:pPr>
      <w:r w:rsidRPr="00055B2F">
        <w:rPr>
          <w:sz w:val="48"/>
          <w:szCs w:val="48"/>
          <w:lang w:val="es-MX"/>
        </w:rPr>
        <w:t>Reafirmando nuestro compromiso con los ciudadanos y ciudadanas de nuestro municipio.</w:t>
      </w:r>
    </w:p>
    <w:p w14:paraId="165D5092" w14:textId="77777777" w:rsidR="00055B2F" w:rsidRDefault="00055B2F" w:rsidP="009F27E7">
      <w:pPr>
        <w:jc w:val="both"/>
        <w:rPr>
          <w:sz w:val="48"/>
          <w:szCs w:val="48"/>
          <w:lang w:val="es-MX"/>
        </w:rPr>
      </w:pPr>
    </w:p>
    <w:p w14:paraId="14E8BBBF" w14:textId="77777777" w:rsidR="00055B2F" w:rsidRDefault="00055B2F" w:rsidP="009F27E7">
      <w:pPr>
        <w:jc w:val="both"/>
        <w:rPr>
          <w:sz w:val="48"/>
          <w:szCs w:val="48"/>
          <w:lang w:val="es-MX"/>
        </w:rPr>
      </w:pPr>
    </w:p>
    <w:p w14:paraId="3F774589" w14:textId="77777777" w:rsidR="00055B2F" w:rsidRPr="001930A3" w:rsidRDefault="00055B2F" w:rsidP="009F27E7">
      <w:pPr>
        <w:jc w:val="both"/>
        <w:rPr>
          <w:sz w:val="48"/>
          <w:szCs w:val="48"/>
          <w:lang w:val="es-MX"/>
        </w:rPr>
      </w:pPr>
    </w:p>
    <w:p w14:paraId="3DD169EC" w14:textId="77777777" w:rsidR="001930A3" w:rsidRDefault="009F27E7" w:rsidP="009F27E7">
      <w:pPr>
        <w:jc w:val="both"/>
        <w:rPr>
          <w:sz w:val="28"/>
          <w:szCs w:val="28"/>
          <w:lang w:val="es-ES"/>
        </w:rPr>
      </w:pPr>
      <w:r w:rsidRPr="009F27E7">
        <w:rPr>
          <w:sz w:val="28"/>
          <w:szCs w:val="28"/>
          <w:lang w:val="es-ES"/>
        </w:rPr>
        <w:t>Nota: El presente plan anual de trabajo es sujeto a modificaciones de conformidad a las labores que se presenten durante este proceso anual.</w:t>
      </w:r>
    </w:p>
    <w:p w14:paraId="25D94B32" w14:textId="77777777" w:rsidR="009F27E7" w:rsidRDefault="009F27E7" w:rsidP="009F27E7">
      <w:pPr>
        <w:jc w:val="both"/>
        <w:rPr>
          <w:sz w:val="28"/>
          <w:szCs w:val="28"/>
          <w:lang w:val="es-ES"/>
        </w:rPr>
      </w:pPr>
    </w:p>
    <w:p w14:paraId="1C267A15" w14:textId="77777777" w:rsidR="009F27E7" w:rsidRDefault="009F27E7" w:rsidP="009F27E7">
      <w:pPr>
        <w:jc w:val="both"/>
        <w:rPr>
          <w:sz w:val="28"/>
          <w:szCs w:val="28"/>
          <w:lang w:val="es-ES"/>
        </w:rPr>
      </w:pPr>
    </w:p>
    <w:p w14:paraId="0B2644F5" w14:textId="77777777" w:rsidR="009F27E7" w:rsidRPr="009F27E7" w:rsidRDefault="009F27E7" w:rsidP="009F27E7">
      <w:pPr>
        <w:jc w:val="center"/>
        <w:rPr>
          <w:rFonts w:eastAsia="Microsoft JhengHei"/>
          <w:sz w:val="48"/>
          <w:szCs w:val="48"/>
          <w:lang w:val="es-MX"/>
        </w:rPr>
      </w:pPr>
      <w:r w:rsidRPr="009F27E7">
        <w:rPr>
          <w:rFonts w:eastAsia="Microsoft JhengHei"/>
          <w:sz w:val="48"/>
          <w:szCs w:val="48"/>
          <w:lang w:val="es-MX"/>
        </w:rPr>
        <w:t>ATENTAMENTE</w:t>
      </w:r>
    </w:p>
    <w:p w14:paraId="56302FDD" w14:textId="77777777" w:rsidR="009F27E7" w:rsidRPr="009F27E7" w:rsidRDefault="009F27E7" w:rsidP="009F27E7">
      <w:pPr>
        <w:jc w:val="center"/>
        <w:rPr>
          <w:rFonts w:eastAsia="Microsoft JhengHei"/>
          <w:sz w:val="48"/>
          <w:szCs w:val="48"/>
          <w:lang w:val="es-MX"/>
        </w:rPr>
      </w:pPr>
      <w:r w:rsidRPr="009F27E7">
        <w:rPr>
          <w:rFonts w:eastAsia="Microsoft JhengHei"/>
          <w:sz w:val="48"/>
          <w:szCs w:val="48"/>
          <w:lang w:val="es-MX"/>
        </w:rPr>
        <w:t>EL SALTO, JALISCO</w:t>
      </w:r>
    </w:p>
    <w:p w14:paraId="11A9085B" w14:textId="77777777" w:rsidR="009F27E7" w:rsidRPr="009F27E7" w:rsidRDefault="009F27E7" w:rsidP="009F27E7">
      <w:pPr>
        <w:jc w:val="center"/>
        <w:rPr>
          <w:rFonts w:eastAsia="Microsoft JhengHei"/>
          <w:sz w:val="48"/>
          <w:szCs w:val="48"/>
          <w:lang w:val="es-MX"/>
        </w:rPr>
      </w:pPr>
    </w:p>
    <w:p w14:paraId="1CB24116" w14:textId="77777777" w:rsidR="009F27E7" w:rsidRPr="009F27E7" w:rsidRDefault="009F27E7" w:rsidP="009F27E7">
      <w:pPr>
        <w:jc w:val="center"/>
        <w:rPr>
          <w:rFonts w:eastAsia="Microsoft JhengHei"/>
          <w:sz w:val="48"/>
          <w:szCs w:val="48"/>
          <w:lang w:val="es-MX"/>
        </w:rPr>
      </w:pPr>
    </w:p>
    <w:p w14:paraId="7D779B0A" w14:textId="77777777" w:rsidR="009F27E7" w:rsidRPr="009F27E7" w:rsidRDefault="009F27E7" w:rsidP="009F27E7">
      <w:pPr>
        <w:jc w:val="center"/>
        <w:rPr>
          <w:rFonts w:eastAsia="Microsoft JhengHei"/>
          <w:i/>
          <w:sz w:val="48"/>
          <w:szCs w:val="48"/>
          <w:u w:val="single"/>
          <w:lang w:val="es-MX"/>
        </w:rPr>
      </w:pPr>
    </w:p>
    <w:p w14:paraId="7083DBB8" w14:textId="77777777" w:rsidR="009F27E7" w:rsidRPr="009F27E7" w:rsidRDefault="009F27E7" w:rsidP="009F27E7">
      <w:pPr>
        <w:jc w:val="center"/>
        <w:rPr>
          <w:rFonts w:eastAsia="Microsoft JhengHei"/>
          <w:b/>
          <w:i/>
          <w:sz w:val="48"/>
          <w:szCs w:val="48"/>
          <w:u w:val="single"/>
          <w:lang w:val="es-MX"/>
        </w:rPr>
      </w:pPr>
      <w:r w:rsidRPr="009F27E7">
        <w:rPr>
          <w:rFonts w:eastAsia="Microsoft JhengHei"/>
          <w:b/>
          <w:i/>
          <w:sz w:val="48"/>
          <w:szCs w:val="48"/>
          <w:u w:val="single"/>
          <w:lang w:val="es-MX"/>
        </w:rPr>
        <w:t>RICARDO ZAID SANTILLAN CORTES</w:t>
      </w:r>
    </w:p>
    <w:p w14:paraId="0D912340" w14:textId="6F163C6F" w:rsidR="009F27E7" w:rsidRPr="009F27E7" w:rsidRDefault="009F27E7" w:rsidP="009F27E7">
      <w:pPr>
        <w:jc w:val="center"/>
        <w:rPr>
          <w:rFonts w:eastAsia="Microsoft JhengHei"/>
          <w:sz w:val="48"/>
          <w:szCs w:val="48"/>
          <w:lang w:val="es-MX"/>
        </w:rPr>
      </w:pPr>
      <w:r w:rsidRPr="009F27E7">
        <w:rPr>
          <w:rFonts w:eastAsia="Microsoft JhengHei"/>
          <w:sz w:val="48"/>
          <w:szCs w:val="48"/>
          <w:lang w:val="es-MX"/>
        </w:rPr>
        <w:t>PRESIDENTE DE LA COMISION EDILICIA DE “</w:t>
      </w:r>
      <w:r w:rsidR="00055B2F">
        <w:rPr>
          <w:rFonts w:eastAsia="Microsoft JhengHei"/>
          <w:sz w:val="48"/>
          <w:szCs w:val="48"/>
          <w:lang w:val="es-MX"/>
        </w:rPr>
        <w:t>SEGURIDAD PÚBLICA.</w:t>
      </w:r>
      <w:r w:rsidRPr="009F27E7">
        <w:rPr>
          <w:rFonts w:eastAsia="Microsoft JhengHei"/>
          <w:sz w:val="48"/>
          <w:szCs w:val="48"/>
          <w:lang w:val="es-MX"/>
        </w:rPr>
        <w:t>”</w:t>
      </w:r>
    </w:p>
    <w:p w14:paraId="1401F60A" w14:textId="77777777" w:rsidR="009F27E7" w:rsidRPr="009F27E7" w:rsidRDefault="009F27E7" w:rsidP="009F27E7">
      <w:pPr>
        <w:jc w:val="both"/>
        <w:rPr>
          <w:sz w:val="28"/>
          <w:szCs w:val="28"/>
          <w:lang w:val="es-ES"/>
        </w:rPr>
      </w:pPr>
    </w:p>
    <w:sectPr w:rsidR="009F27E7" w:rsidRPr="009F27E7" w:rsidSect="0022499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D2583" w14:textId="77777777" w:rsidR="00BE5BCF" w:rsidRDefault="00BE5BCF" w:rsidP="0059265D">
      <w:r>
        <w:separator/>
      </w:r>
    </w:p>
  </w:endnote>
  <w:endnote w:type="continuationSeparator" w:id="0">
    <w:p w14:paraId="74397B8D" w14:textId="77777777" w:rsidR="00BE5BCF" w:rsidRDefault="00BE5BCF" w:rsidP="0059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29EC7" w14:textId="77777777" w:rsidR="00BE5BCF" w:rsidRDefault="00BE5BCF" w:rsidP="0059265D">
      <w:r>
        <w:separator/>
      </w:r>
    </w:p>
  </w:footnote>
  <w:footnote w:type="continuationSeparator" w:id="0">
    <w:p w14:paraId="178C35E5" w14:textId="77777777" w:rsidR="00BE5BCF" w:rsidRDefault="00BE5BCF" w:rsidP="00592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10A32" w14:textId="77777777" w:rsidR="0059265D" w:rsidRDefault="0059265D">
    <w:pPr>
      <w:pStyle w:val="Encabezado"/>
    </w:pPr>
    <w:r>
      <w:rPr>
        <w:noProof/>
        <w:lang w:val="es-MX" w:eastAsia="es-MX"/>
      </w:rPr>
      <w:drawing>
        <wp:anchor distT="0" distB="0" distL="114300" distR="114300" simplePos="0" relativeHeight="251659264" behindDoc="1" locked="0" layoutInCell="1" allowOverlap="1" wp14:anchorId="7FAC3F9F" wp14:editId="0E11BE03">
          <wp:simplePos x="0" y="0"/>
          <wp:positionH relativeFrom="column">
            <wp:posOffset>-1033086</wp:posOffset>
          </wp:positionH>
          <wp:positionV relativeFrom="paragraph">
            <wp:posOffset>-444662</wp:posOffset>
          </wp:positionV>
          <wp:extent cx="1912856" cy="2150494"/>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636.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56" cy="21504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43A1"/>
    <w:multiLevelType w:val="hybridMultilevel"/>
    <w:tmpl w:val="D13ED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5D"/>
    <w:rsid w:val="00055B2F"/>
    <w:rsid w:val="001930A3"/>
    <w:rsid w:val="00224990"/>
    <w:rsid w:val="002E11C0"/>
    <w:rsid w:val="00492FC4"/>
    <w:rsid w:val="0059265D"/>
    <w:rsid w:val="005D54AF"/>
    <w:rsid w:val="00674CB8"/>
    <w:rsid w:val="006A6E51"/>
    <w:rsid w:val="00842676"/>
    <w:rsid w:val="008946C5"/>
    <w:rsid w:val="009D09CD"/>
    <w:rsid w:val="009F27E7"/>
    <w:rsid w:val="00A832AF"/>
    <w:rsid w:val="00BE5BCF"/>
    <w:rsid w:val="00E45F6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51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65D"/>
    <w:pPr>
      <w:tabs>
        <w:tab w:val="center" w:pos="4419"/>
        <w:tab w:val="right" w:pos="8838"/>
      </w:tabs>
    </w:pPr>
  </w:style>
  <w:style w:type="character" w:customStyle="1" w:styleId="EncabezadoCar">
    <w:name w:val="Encabezado Car"/>
    <w:basedOn w:val="Fuentedeprrafopredeter"/>
    <w:link w:val="Encabezado"/>
    <w:uiPriority w:val="99"/>
    <w:rsid w:val="0059265D"/>
  </w:style>
  <w:style w:type="paragraph" w:styleId="Piedepgina">
    <w:name w:val="footer"/>
    <w:basedOn w:val="Normal"/>
    <w:link w:val="PiedepginaCar"/>
    <w:uiPriority w:val="99"/>
    <w:unhideWhenUsed/>
    <w:rsid w:val="0059265D"/>
    <w:pPr>
      <w:tabs>
        <w:tab w:val="center" w:pos="4419"/>
        <w:tab w:val="right" w:pos="8838"/>
      </w:tabs>
    </w:pPr>
  </w:style>
  <w:style w:type="character" w:customStyle="1" w:styleId="PiedepginaCar">
    <w:name w:val="Pie de página Car"/>
    <w:basedOn w:val="Fuentedeprrafopredeter"/>
    <w:link w:val="Piedepgina"/>
    <w:uiPriority w:val="99"/>
    <w:rsid w:val="0059265D"/>
  </w:style>
  <w:style w:type="paragraph" w:styleId="Puesto">
    <w:name w:val="Title"/>
    <w:basedOn w:val="Normal"/>
    <w:next w:val="Subttulo"/>
    <w:link w:val="PuestoCar"/>
    <w:uiPriority w:val="1"/>
    <w:qFormat/>
    <w:rsid w:val="0059265D"/>
    <w:pPr>
      <w:spacing w:after="280"/>
      <w:contextualSpacing/>
    </w:pPr>
    <w:rPr>
      <w:rFonts w:asciiTheme="majorHAnsi" w:eastAsiaTheme="majorEastAsia" w:hAnsiTheme="majorHAnsi" w:cstheme="majorBidi"/>
      <w:b/>
      <w:caps/>
      <w:color w:val="44546A" w:themeColor="text2"/>
      <w:kern w:val="28"/>
      <w:sz w:val="100"/>
      <w:szCs w:val="56"/>
      <w:lang w:val="es-ES" w:eastAsia="ja-JP"/>
    </w:rPr>
  </w:style>
  <w:style w:type="character" w:customStyle="1" w:styleId="PuestoCar">
    <w:name w:val="Puesto Car"/>
    <w:basedOn w:val="Fuentedeprrafopredeter"/>
    <w:link w:val="Puesto"/>
    <w:uiPriority w:val="1"/>
    <w:rsid w:val="0059265D"/>
    <w:rPr>
      <w:rFonts w:asciiTheme="majorHAnsi" w:eastAsiaTheme="majorEastAsia" w:hAnsiTheme="majorHAnsi" w:cstheme="majorBidi"/>
      <w:b/>
      <w:caps/>
      <w:color w:val="44546A" w:themeColor="text2"/>
      <w:kern w:val="28"/>
      <w:sz w:val="100"/>
      <w:szCs w:val="56"/>
      <w:lang w:val="es-ES" w:eastAsia="ja-JP"/>
    </w:rPr>
  </w:style>
  <w:style w:type="paragraph" w:styleId="Subttulo">
    <w:name w:val="Subtitle"/>
    <w:basedOn w:val="Normal"/>
    <w:next w:val="Normal"/>
    <w:link w:val="SubttuloCar"/>
    <w:uiPriority w:val="11"/>
    <w:qFormat/>
    <w:rsid w:val="0059265D"/>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59265D"/>
    <w:rPr>
      <w:rFonts w:eastAsiaTheme="minorEastAsia"/>
      <w:color w:val="5A5A5A" w:themeColor="text1" w:themeTint="A5"/>
      <w:spacing w:val="15"/>
      <w:sz w:val="22"/>
      <w:szCs w:val="22"/>
    </w:rPr>
  </w:style>
  <w:style w:type="paragraph" w:styleId="Sinespaciado">
    <w:name w:val="No Spacing"/>
    <w:uiPriority w:val="1"/>
    <w:qFormat/>
    <w:rsid w:val="009F27E7"/>
    <w:rPr>
      <w:sz w:val="22"/>
      <w:szCs w:val="22"/>
      <w:lang w:val="es-MX"/>
    </w:rPr>
  </w:style>
  <w:style w:type="paragraph" w:styleId="Prrafodelista">
    <w:name w:val="List Paragraph"/>
    <w:basedOn w:val="Normal"/>
    <w:uiPriority w:val="34"/>
    <w:qFormat/>
    <w:rsid w:val="00055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859</Words>
  <Characters>4726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Windows User</cp:lastModifiedBy>
  <cp:revision>2</cp:revision>
  <dcterms:created xsi:type="dcterms:W3CDTF">2019-01-28T17:17:00Z</dcterms:created>
  <dcterms:modified xsi:type="dcterms:W3CDTF">2019-01-28T17:17:00Z</dcterms:modified>
</cp:coreProperties>
</file>